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eastAsia" w:ascii="方正小标宋_GBK" w:hAnsi="方正小标宋_GBK" w:eastAsia="方正小标宋_GBK" w:cs="方正小标宋_GBK"/>
          <w:sz w:val="36"/>
          <w:szCs w:val="36"/>
          <w:lang w:eastAsia="zh-CN"/>
        </w:rPr>
      </w:pPr>
      <w:r>
        <w:rPr>
          <w:rFonts w:hint="eastAsia" w:ascii="Times New Roman" w:hAnsi="Times New Roman" w:eastAsia="仿宋_GB2312" w:cs="仿宋_GB2312"/>
          <w:sz w:val="36"/>
          <w:szCs w:val="36"/>
          <w:vertAlign w:val="baseline"/>
          <w:lang w:val="en-US" w:eastAsia="zh-CN"/>
        </w:rPr>
        <w:t>2022</w:t>
      </w:r>
      <w:r>
        <w:rPr>
          <w:rFonts w:hint="eastAsia" w:ascii="方正小标宋_GBK" w:hAnsi="方正小标宋_GBK" w:eastAsia="方正小标宋_GBK" w:cs="方正小标宋_GBK"/>
          <w:sz w:val="36"/>
          <w:szCs w:val="36"/>
          <w:lang w:eastAsia="zh-CN"/>
        </w:rPr>
        <w:t>年</w:t>
      </w:r>
      <w:r>
        <w:rPr>
          <w:rFonts w:hint="eastAsia" w:ascii="方正小标宋_GBK" w:hAnsi="方正小标宋_GBK" w:eastAsia="方正小标宋_GBK" w:cs="方正小标宋_GBK"/>
          <w:sz w:val="36"/>
          <w:szCs w:val="36"/>
          <w:lang w:val="en-US" w:eastAsia="zh-CN"/>
        </w:rPr>
        <w:t>度</w:t>
      </w:r>
      <w:r>
        <w:rPr>
          <w:rFonts w:hint="eastAsia" w:ascii="方正小标宋_GBK" w:hAnsi="方正小标宋_GBK" w:eastAsia="方正小标宋_GBK" w:cs="方正小标宋_GBK"/>
          <w:sz w:val="36"/>
          <w:szCs w:val="36"/>
          <w:lang w:eastAsia="zh-CN"/>
        </w:rPr>
        <w:t>威海市人民政府—齐鲁工业大学（山东省科学院）产学研协同创新基金</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eastAsia" w:ascii="方正小标宋_GBK" w:hAnsi="方正小标宋_GBK" w:eastAsia="方正小标宋_GBK" w:cs="方正小标宋_GBK"/>
          <w:sz w:val="36"/>
          <w:szCs w:val="36"/>
          <w:lang w:eastAsia="zh-CN"/>
        </w:rPr>
      </w:pPr>
      <w:r>
        <w:rPr>
          <w:rFonts w:hint="eastAsia" w:ascii="方正小标宋_GBK" w:hAnsi="方正小标宋_GBK" w:eastAsia="方正小标宋_GBK" w:cs="方正小标宋_GBK"/>
          <w:sz w:val="36"/>
          <w:szCs w:val="36"/>
          <w:lang w:eastAsia="zh-CN"/>
        </w:rPr>
        <w:t>拟立项项目名单</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eastAsia" w:ascii="黑体" w:hAnsi="黑体" w:eastAsia="黑体" w:cs="黑体"/>
          <w:sz w:val="36"/>
          <w:szCs w:val="36"/>
          <w:lang w:eastAsia="zh-CN"/>
        </w:rPr>
      </w:pP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4"/>
        <w:gridCol w:w="4800"/>
        <w:gridCol w:w="3616"/>
        <w:gridCol w:w="3434"/>
        <w:gridCol w:w="1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default" w:ascii="Times New Roman" w:hAnsi="Times New Roman" w:eastAsia="黑体" w:cs="黑体"/>
                <w:sz w:val="28"/>
                <w:szCs w:val="28"/>
                <w:vertAlign w:val="baseline"/>
                <w:lang w:val="en-US" w:eastAsia="zh-CN"/>
              </w:rPr>
            </w:pPr>
            <w:r>
              <w:rPr>
                <w:rFonts w:hint="eastAsia" w:ascii="Times New Roman" w:hAnsi="Times New Roman" w:eastAsia="黑体" w:cs="黑体"/>
                <w:sz w:val="28"/>
                <w:szCs w:val="28"/>
                <w:vertAlign w:val="baseline"/>
                <w:lang w:val="en-US" w:eastAsia="zh-CN"/>
              </w:rPr>
              <w:t>序号</w:t>
            </w:r>
          </w:p>
        </w:tc>
        <w:tc>
          <w:tcPr>
            <w:tcW w:w="4800" w:type="dxa"/>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default" w:ascii="Times New Roman" w:hAnsi="Times New Roman" w:eastAsia="黑体" w:cs="黑体"/>
                <w:sz w:val="28"/>
                <w:szCs w:val="28"/>
                <w:vertAlign w:val="baseline"/>
                <w:lang w:val="en-US" w:eastAsia="zh-CN"/>
              </w:rPr>
            </w:pPr>
            <w:r>
              <w:rPr>
                <w:rFonts w:hint="eastAsia" w:ascii="Times New Roman" w:hAnsi="Times New Roman" w:eastAsia="黑体" w:cs="黑体"/>
                <w:sz w:val="28"/>
                <w:szCs w:val="28"/>
                <w:vertAlign w:val="baseline"/>
                <w:lang w:val="en-US" w:eastAsia="zh-CN"/>
              </w:rPr>
              <w:t>项目名称</w:t>
            </w:r>
          </w:p>
        </w:tc>
        <w:tc>
          <w:tcPr>
            <w:tcW w:w="3616" w:type="dxa"/>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default" w:ascii="Times New Roman" w:hAnsi="Times New Roman" w:eastAsia="黑体" w:cs="黑体"/>
                <w:sz w:val="28"/>
                <w:szCs w:val="28"/>
                <w:vertAlign w:val="baseline"/>
                <w:lang w:val="en-US" w:eastAsia="zh-CN"/>
              </w:rPr>
            </w:pPr>
            <w:r>
              <w:rPr>
                <w:rFonts w:hint="eastAsia" w:ascii="Times New Roman" w:hAnsi="Times New Roman" w:eastAsia="黑体" w:cs="黑体"/>
                <w:sz w:val="28"/>
                <w:szCs w:val="28"/>
                <w:vertAlign w:val="baseline"/>
                <w:lang w:val="en-US" w:eastAsia="zh-CN"/>
              </w:rPr>
              <w:t>承担单位</w:t>
            </w:r>
          </w:p>
        </w:tc>
        <w:tc>
          <w:tcPr>
            <w:tcW w:w="3434" w:type="dxa"/>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default" w:ascii="Times New Roman" w:hAnsi="Times New Roman" w:eastAsia="黑体" w:cs="黑体"/>
                <w:sz w:val="28"/>
                <w:szCs w:val="28"/>
                <w:vertAlign w:val="baseline"/>
                <w:lang w:val="en-US" w:eastAsia="zh-CN"/>
              </w:rPr>
            </w:pPr>
            <w:r>
              <w:rPr>
                <w:rFonts w:hint="eastAsia" w:ascii="Times New Roman" w:hAnsi="Times New Roman" w:eastAsia="黑体" w:cs="黑体"/>
                <w:sz w:val="28"/>
                <w:szCs w:val="28"/>
                <w:vertAlign w:val="baseline"/>
                <w:lang w:val="en-US" w:eastAsia="zh-CN"/>
              </w:rPr>
              <w:t>合作单位</w:t>
            </w:r>
          </w:p>
        </w:tc>
        <w:tc>
          <w:tcPr>
            <w:tcW w:w="1420" w:type="dxa"/>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default" w:ascii="Times New Roman" w:hAnsi="Times New Roman" w:eastAsia="黑体" w:cs="黑体"/>
                <w:sz w:val="28"/>
                <w:szCs w:val="28"/>
                <w:vertAlign w:val="baseline"/>
                <w:lang w:val="en-US" w:eastAsia="zh-CN"/>
              </w:rPr>
            </w:pPr>
            <w:r>
              <w:rPr>
                <w:rFonts w:hint="eastAsia" w:ascii="Times New Roman" w:hAnsi="Times New Roman" w:eastAsia="黑体" w:cs="黑体"/>
                <w:sz w:val="28"/>
                <w:szCs w:val="28"/>
                <w:vertAlign w:val="baseline"/>
                <w:lang w:val="en-US" w:eastAsia="zh-CN"/>
              </w:rPr>
              <w:t>所属区市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90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0"/>
              <w:rPr>
                <w:rFonts w:hint="eastAsia" w:ascii="Times New Roman" w:hAnsi="Times New Roman" w:eastAsia="仿宋_GB2312" w:cs="仿宋_GB2312"/>
                <w:sz w:val="24"/>
                <w:szCs w:val="24"/>
                <w:vertAlign w:val="baseline"/>
                <w:lang w:val="en-US" w:eastAsia="zh-CN"/>
              </w:rPr>
            </w:pPr>
            <w:r>
              <w:rPr>
                <w:rFonts w:hint="eastAsia" w:ascii="Times New Roman" w:hAnsi="Times New Roman" w:eastAsia="仿宋_GB2312" w:cs="仿宋_GB2312"/>
                <w:sz w:val="24"/>
                <w:szCs w:val="24"/>
                <w:vertAlign w:val="baseline"/>
                <w:lang w:val="en-US" w:eastAsia="zh-CN"/>
              </w:rPr>
              <w:t>1</w:t>
            </w:r>
          </w:p>
        </w:tc>
        <w:tc>
          <w:tcPr>
            <w:tcW w:w="480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无机硅胶的制备工艺及产品的升级研发</w:t>
            </w:r>
          </w:p>
        </w:tc>
        <w:tc>
          <w:tcPr>
            <w:tcW w:w="3616"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威海市明珠硅胶有限公司</w:t>
            </w:r>
          </w:p>
        </w:tc>
        <w:tc>
          <w:tcPr>
            <w:tcW w:w="343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齐鲁工业大学（山东省科学院）</w:t>
            </w: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化学与化工学院</w:t>
            </w:r>
          </w:p>
        </w:tc>
        <w:tc>
          <w:tcPr>
            <w:tcW w:w="142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乳山市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90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0"/>
              <w:rPr>
                <w:rFonts w:hint="eastAsia" w:ascii="Times New Roman" w:hAnsi="Times New Roman" w:eastAsia="仿宋_GB2312" w:cs="仿宋_GB2312"/>
                <w:sz w:val="24"/>
                <w:szCs w:val="24"/>
                <w:vertAlign w:val="baseline"/>
                <w:lang w:val="en-US" w:eastAsia="zh-CN"/>
              </w:rPr>
            </w:pPr>
            <w:r>
              <w:rPr>
                <w:rFonts w:hint="eastAsia" w:ascii="Times New Roman" w:hAnsi="Times New Roman" w:eastAsia="仿宋_GB2312" w:cs="仿宋_GB2312"/>
                <w:sz w:val="24"/>
                <w:szCs w:val="24"/>
                <w:vertAlign w:val="baseline"/>
                <w:lang w:val="en-US" w:eastAsia="zh-CN"/>
              </w:rPr>
              <w:t>2</w:t>
            </w:r>
          </w:p>
        </w:tc>
        <w:tc>
          <w:tcPr>
            <w:tcW w:w="480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46立方新型高效磁力耦合传动器高压聚氨酯反应釜关键技术研发及示范应用</w:t>
            </w:r>
          </w:p>
        </w:tc>
        <w:tc>
          <w:tcPr>
            <w:tcW w:w="3616"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威海化工机械有限公司</w:t>
            </w:r>
          </w:p>
        </w:tc>
        <w:tc>
          <w:tcPr>
            <w:tcW w:w="343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齐鲁工业大学（山东省科学院）</w:t>
            </w: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机械工程学院</w:t>
            </w:r>
          </w:p>
        </w:tc>
        <w:tc>
          <w:tcPr>
            <w:tcW w:w="142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default" w:ascii="Times New Roman" w:hAnsi="Times New Roman"/>
                <w:lang w:val="en-US" w:eastAsia="zh-CN"/>
              </w:rPr>
            </w:pPr>
            <w:r>
              <w:rPr>
                <w:rFonts w:hint="eastAsia" w:ascii="Times New Roman" w:hAnsi="Times New Roman"/>
                <w:lang w:val="en-US" w:eastAsia="zh-CN"/>
              </w:rPr>
              <w:t>环翠区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0"/>
              <w:rPr>
                <w:rFonts w:hint="eastAsia" w:ascii="Times New Roman" w:hAnsi="Times New Roman" w:eastAsia="仿宋_GB2312" w:cs="仿宋_GB2312"/>
                <w:sz w:val="24"/>
                <w:szCs w:val="24"/>
                <w:vertAlign w:val="baseline"/>
                <w:lang w:val="en-US" w:eastAsia="zh-CN"/>
              </w:rPr>
            </w:pPr>
            <w:r>
              <w:rPr>
                <w:rFonts w:hint="eastAsia" w:ascii="Times New Roman" w:hAnsi="Times New Roman" w:eastAsia="仿宋_GB2312" w:cs="仿宋_GB2312"/>
                <w:sz w:val="24"/>
                <w:szCs w:val="24"/>
                <w:vertAlign w:val="baseline"/>
                <w:lang w:val="en-US" w:eastAsia="zh-CN"/>
              </w:rPr>
              <w:t>3</w:t>
            </w:r>
          </w:p>
        </w:tc>
        <w:tc>
          <w:tcPr>
            <w:tcW w:w="480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高铁轨枕专用预应力新材料关键技术研究</w:t>
            </w:r>
          </w:p>
        </w:tc>
        <w:tc>
          <w:tcPr>
            <w:tcW w:w="3616"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威海银兴预应力线材有限公司</w:t>
            </w:r>
          </w:p>
        </w:tc>
        <w:tc>
          <w:tcPr>
            <w:tcW w:w="343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齐鲁工业大学（山东省科学院）</w:t>
            </w: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机械工程学院</w:t>
            </w:r>
          </w:p>
        </w:tc>
        <w:tc>
          <w:tcPr>
            <w:tcW w:w="142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default" w:ascii="Times New Roman" w:hAnsi="Times New Roman"/>
                <w:lang w:val="en-US" w:eastAsia="zh-CN"/>
              </w:rPr>
            </w:pPr>
            <w:r>
              <w:rPr>
                <w:rFonts w:hint="eastAsia" w:ascii="Times New Roman" w:hAnsi="Times New Roman"/>
                <w:lang w:val="en-US" w:eastAsia="zh-CN"/>
              </w:rPr>
              <w:t>环翠区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0"/>
              <w:rPr>
                <w:rFonts w:hint="eastAsia" w:ascii="Times New Roman" w:hAnsi="Times New Roman" w:eastAsia="仿宋_GB2312" w:cs="仿宋_GB2312"/>
                <w:sz w:val="24"/>
                <w:szCs w:val="24"/>
                <w:vertAlign w:val="baseline"/>
                <w:lang w:val="en-US" w:eastAsia="zh-CN"/>
              </w:rPr>
            </w:pPr>
            <w:r>
              <w:rPr>
                <w:rFonts w:hint="eastAsia" w:ascii="Times New Roman" w:hAnsi="Times New Roman" w:eastAsia="仿宋_GB2312" w:cs="仿宋_GB2312"/>
                <w:sz w:val="24"/>
                <w:szCs w:val="24"/>
                <w:vertAlign w:val="baseline"/>
                <w:lang w:val="en-US" w:eastAsia="zh-CN"/>
              </w:rPr>
              <w:t>4</w:t>
            </w:r>
          </w:p>
        </w:tc>
        <w:tc>
          <w:tcPr>
            <w:tcW w:w="480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海洋天然高分子多糖促伤口愈合敷料的研发</w:t>
            </w:r>
          </w:p>
        </w:tc>
        <w:tc>
          <w:tcPr>
            <w:tcW w:w="3616"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威海人生药业集团股份有限公司</w:t>
            </w:r>
          </w:p>
        </w:tc>
        <w:tc>
          <w:tcPr>
            <w:tcW w:w="343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齐鲁工业大学（山东省科学院）</w:t>
            </w: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生物研究所</w:t>
            </w:r>
          </w:p>
        </w:tc>
        <w:tc>
          <w:tcPr>
            <w:tcW w:w="142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环翠区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0"/>
              <w:rPr>
                <w:rFonts w:hint="default" w:ascii="Times New Roman" w:hAnsi="Times New Roman" w:eastAsia="仿宋_GB2312" w:cs="仿宋_GB2312"/>
                <w:sz w:val="24"/>
                <w:szCs w:val="24"/>
                <w:vertAlign w:val="baseline"/>
                <w:lang w:val="en-US" w:eastAsia="zh-CN"/>
              </w:rPr>
            </w:pPr>
            <w:r>
              <w:rPr>
                <w:rFonts w:hint="eastAsia" w:ascii="Times New Roman" w:hAnsi="Times New Roman" w:eastAsia="仿宋_GB2312" w:cs="仿宋_GB2312"/>
                <w:sz w:val="24"/>
                <w:szCs w:val="24"/>
                <w:vertAlign w:val="baseline"/>
                <w:lang w:val="en-US" w:eastAsia="zh-CN"/>
              </w:rPr>
              <w:t>5</w:t>
            </w:r>
          </w:p>
        </w:tc>
        <w:tc>
          <w:tcPr>
            <w:tcW w:w="480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高品质海洋冷冻食品智能化生产线关键技术研究与开发</w:t>
            </w:r>
          </w:p>
        </w:tc>
        <w:tc>
          <w:tcPr>
            <w:tcW w:w="3616"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威海味岛食品有限公司</w:t>
            </w:r>
          </w:p>
        </w:tc>
        <w:tc>
          <w:tcPr>
            <w:tcW w:w="3434"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齐鲁工业大学（山东省科学院）</w:t>
            </w: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激光研究所</w:t>
            </w:r>
          </w:p>
        </w:tc>
        <w:tc>
          <w:tcPr>
            <w:tcW w:w="1420"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0"/>
              <w:rPr>
                <w:rFonts w:hint="eastAsia" w:ascii="Times New Roman" w:hAnsi="Times New Roman"/>
                <w:lang w:val="en-US" w:eastAsia="zh-CN"/>
              </w:rPr>
            </w:pPr>
            <w:r>
              <w:rPr>
                <w:rFonts w:hint="eastAsia" w:ascii="Times New Roman" w:hAnsi="Times New Roman"/>
                <w:lang w:val="en-US" w:eastAsia="zh-CN"/>
              </w:rPr>
              <w:t>荣成市</w:t>
            </w:r>
          </w:p>
        </w:tc>
      </w:tr>
    </w:tbl>
    <w:p>
      <w:pPr>
        <w:rPr>
          <w:rFonts w:hint="eastAsia" w:ascii="仿宋_GB2312" w:hAnsi="仿宋_GB2312" w:eastAsia="仿宋_GB2312" w:cs="仿宋_GB2312"/>
          <w:sz w:val="24"/>
          <w:szCs w:val="24"/>
          <w:lang w:val="en-US" w:eastAsia="zh-CN"/>
        </w:rPr>
      </w:pPr>
      <w:bookmarkStart w:id="0" w:name="_GoBack"/>
      <w:bookmarkEnd w:id="0"/>
    </w:p>
    <w:sectPr>
      <w:pgSz w:w="16838" w:h="11906" w:orient="landscape"/>
      <w:pgMar w:top="1236" w:right="1440" w:bottom="1236"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741433"/>
    <w:rsid w:val="37F7EF58"/>
    <w:rsid w:val="5E3F913C"/>
    <w:rsid w:val="6A741433"/>
    <w:rsid w:val="73FFCD5F"/>
    <w:rsid w:val="75FDCC3D"/>
    <w:rsid w:val="7F7DC54E"/>
    <w:rsid w:val="BADBD10D"/>
    <w:rsid w:val="FAFF9500"/>
    <w:rsid w:val="FFDFB5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2020-11-30T16:39:00Z</dcterms:created>
  <dc:creator>殷鲁强</dc:creator>
  <cp:lastModifiedBy>殷鲁强</cp:lastModifiedBy>
  <dcterms:modified xsi:type="dcterms:W3CDTF">2022-12-11T20:27:55Z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