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2：</w:t>
      </w:r>
    </w:p>
    <w:p>
      <w:pPr>
        <w:jc w:val="center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36"/>
          <w:szCs w:val="36"/>
          <w:u w:val="none"/>
          <w:lang w:val="en-US" w:eastAsia="zh-CN" w:bidi="ar"/>
        </w:rPr>
        <w:t>2024年威海市市级重点实验室评估结果</w:t>
      </w:r>
    </w:p>
    <w:bookmarkEnd w:id="0"/>
    <w:p>
      <w:pPr>
        <w:jc w:val="both"/>
        <w:rPr>
          <w:rFonts w:hint="eastAsia" w:ascii="黑体" w:hAnsi="黑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tbl>
      <w:tblPr>
        <w:tblStyle w:val="3"/>
        <w:tblW w:w="879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7"/>
        <w:gridCol w:w="2690"/>
        <w:gridCol w:w="2203"/>
        <w:gridCol w:w="1559"/>
        <w:gridCol w:w="13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重点实验室名称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评估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威海市特种电机重点实验室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山东力久特种电机股份有限公司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威海市海洋激光探测重点实验室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山东船舶技术研究院</w:t>
            </w:r>
            <w:r>
              <w:rPr>
                <w:rStyle w:val="8"/>
                <w:rFonts w:eastAsia="仿宋_GB2312"/>
                <w:lang w:val="en-US" w:eastAsia="zh-CN" w:bidi="ar"/>
              </w:rPr>
              <w:t xml:space="preserve"> 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威海市经济海藻种质资源重点实验室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威海长青海洋科技股份有限公司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威海市功能玻璃技术重点实验室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威海中玻镀膜玻璃股份有限公司、威海中玻新材料技术研发有限公司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临港区科创局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威海市特种陶瓷材料设计与制备重点实验室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威海市线缆用高分子材料重点实验室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威海市泓淋电力技术股份有限公司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经区科创局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威海市无线通讯技术重点实验室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山东卡尔电气股份有限公司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高区科创局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威海市功能薄膜材料与器件重点实验室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威海市船舶港口防污染重点实验室</w:t>
            </w:r>
          </w:p>
        </w:tc>
        <w:tc>
          <w:tcPr>
            <w:tcW w:w="22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山东交通学院（威海）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威海市科技局</w:t>
            </w:r>
          </w:p>
        </w:tc>
        <w:tc>
          <w:tcPr>
            <w:tcW w:w="1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思源黑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思源黑体">
    <w:panose1 w:val="020B0500000000090000"/>
    <w:charset w:val="86"/>
    <w:family w:val="auto"/>
    <w:pitch w:val="default"/>
    <w:sig w:usb0="20000003" w:usb1="2ADF3C10" w:usb2="00000016" w:usb3="00000000" w:csb0="6006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1164A"/>
    <w:rsid w:val="2F3E7A11"/>
    <w:rsid w:val="2FDD707D"/>
    <w:rsid w:val="39173F9E"/>
    <w:rsid w:val="43043824"/>
    <w:rsid w:val="49E05655"/>
    <w:rsid w:val="5579652E"/>
    <w:rsid w:val="573B27AF"/>
    <w:rsid w:val="6ECFFC9B"/>
    <w:rsid w:val="6FEE5D7B"/>
    <w:rsid w:val="715168D1"/>
    <w:rsid w:val="7CF390FF"/>
    <w:rsid w:val="7F7BE2A7"/>
    <w:rsid w:val="7FF6289C"/>
    <w:rsid w:val="B87F1CFD"/>
    <w:rsid w:val="D7C6FFED"/>
    <w:rsid w:val="E5F35E16"/>
    <w:rsid w:val="EBDA2F2A"/>
    <w:rsid w:val="EDF93CA4"/>
    <w:rsid w:val="F7DF8EE2"/>
    <w:rsid w:val="FBFDD2F2"/>
    <w:rsid w:val="FBFF3677"/>
    <w:rsid w:val="FFB69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7">
    <w:name w:val="font71"/>
    <w:basedOn w:val="4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8">
    <w:name w:val="font01"/>
    <w:basedOn w:val="4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2020-08-30T09:58:00Z</dcterms:created>
  <dc:creator>TEMP</dc:creator>
  <cp:lastModifiedBy>Administrator</cp:lastModifiedBy>
  <cp:lastPrinted>2023-12-08T22:31:00Z</cp:lastPrinted>
  <dcterms:modified xsi:type="dcterms:W3CDTF">2024-12-06T09:05:53Z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53CB6AC5006D433B3C346D6598AFDF62</vt:lpwstr>
  </property>
</Properties>
</file>