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75" w:lineRule="atLeast"/>
        <w:ind w:left="0" w:right="0"/>
        <w:jc w:val="center"/>
        <w:rPr>
          <w:rFonts w:ascii="socialshare" w:hAnsi="socialshare" w:eastAsia="socialshare" w:cs="socialshare"/>
          <w:i w:val="0"/>
          <w:iCs w:val="0"/>
          <w:caps w:val="0"/>
          <w:color w:val="333333"/>
          <w:spacing w:val="0"/>
          <w:sz w:val="24"/>
          <w:szCs w:val="24"/>
        </w:rPr>
      </w:pPr>
      <w:bookmarkStart w:id="0" w:name="_GoBack"/>
      <w:bookmarkEnd w:id="0"/>
      <w:r>
        <w:rPr>
          <w:i w:val="0"/>
          <w:iCs w:val="0"/>
          <w:caps w:val="0"/>
          <w:color w:val="333333"/>
          <w:spacing w:val="0"/>
          <w:sz w:val="36"/>
          <w:szCs w:val="36"/>
          <w:shd w:val="clear" w:color="auto" w:fill="FFFFFF"/>
        </w:rPr>
        <w:t>关于组织开展2026年山东省重点研发计划（农业良种工程）项目申报工作的通知</w:t>
      </w:r>
      <w:r>
        <w:rPr>
          <w:rFonts w:hint="default" w:ascii="socialshare" w:hAnsi="socialshare" w:eastAsia="socialshare" w:cs="socialshare"/>
          <w:i w:val="0"/>
          <w:iCs w:val="0"/>
          <w:caps w:val="0"/>
          <w:color w:val="666666"/>
          <w:spacing w:val="0"/>
          <w:kern w:val="0"/>
          <w:sz w:val="24"/>
          <w:szCs w:val="24"/>
          <w:u w:val="none"/>
          <w:shd w:val="clear" w:color="auto" w:fill="FFFFFF"/>
          <w:lang w:val="en-US" w:eastAsia="zh-CN" w:bidi="ar"/>
        </w:rPr>
        <w:fldChar w:fldCharType="begin"/>
      </w:r>
      <w:r>
        <w:rPr>
          <w:rFonts w:hint="default" w:ascii="socialshare" w:hAnsi="socialshare" w:eastAsia="socialshare" w:cs="socialshare"/>
          <w:i w:val="0"/>
          <w:iCs w:val="0"/>
          <w:caps w:val="0"/>
          <w:color w:val="666666"/>
          <w:spacing w:val="0"/>
          <w:kern w:val="0"/>
          <w:sz w:val="24"/>
          <w:szCs w:val="24"/>
          <w:u w:val="none"/>
          <w:shd w:val="clear" w:color="auto" w:fill="FFFFFF"/>
          <w:lang w:val="en-US" w:eastAsia="zh-CN" w:bidi="ar"/>
        </w:rPr>
        <w:instrText xml:space="preserve"> HYPERLINK "javascript:;" </w:instrText>
      </w:r>
      <w:r>
        <w:rPr>
          <w:rFonts w:hint="default" w:ascii="socialshare" w:hAnsi="socialshare" w:eastAsia="socialshare" w:cs="socialshare"/>
          <w:i w:val="0"/>
          <w:iCs w:val="0"/>
          <w:caps w:val="0"/>
          <w:color w:val="666666"/>
          <w:spacing w:val="0"/>
          <w:kern w:val="0"/>
          <w:sz w:val="24"/>
          <w:szCs w:val="24"/>
          <w:u w:val="none"/>
          <w:shd w:val="clear" w:color="auto" w:fill="FFFFFF"/>
          <w:lang w:val="en-US" w:eastAsia="zh-CN" w:bidi="ar"/>
        </w:rPr>
        <w:fldChar w:fldCharType="separate"/>
      </w:r>
      <w:r>
        <w:rPr>
          <w:rFonts w:hint="default" w:ascii="socialshare" w:hAnsi="socialshare" w:eastAsia="socialshare" w:cs="socialshare"/>
          <w:i w:val="0"/>
          <w:iCs w:val="0"/>
          <w:caps w:val="0"/>
          <w:color w:val="666666"/>
          <w:spacing w:val="0"/>
          <w:kern w:val="0"/>
          <w:sz w:val="24"/>
          <w:szCs w:val="24"/>
          <w:u w:val="none"/>
          <w:shd w:val="clear" w:color="auto" w:fill="FFFFFF"/>
          <w:lang w:val="en-US" w:eastAsia="zh-CN" w:bidi="ar"/>
        </w:rPr>
        <w:fldChar w:fldCharType="end"/>
      </w:r>
      <w:r>
        <w:rPr>
          <w:rFonts w:hint="default" w:ascii="socialshare" w:hAnsi="socialshare" w:eastAsia="socialshare" w:cs="socialshare"/>
          <w:i w:val="0"/>
          <w:iCs w:val="0"/>
          <w:caps w:val="0"/>
          <w:color w:val="666666"/>
          <w:spacing w:val="0"/>
          <w:kern w:val="0"/>
          <w:sz w:val="24"/>
          <w:szCs w:val="24"/>
          <w:u w:val="none"/>
          <w:shd w:val="clear" w:color="auto" w:fill="FFFFFF"/>
          <w:lang w:val="en-US" w:eastAsia="zh-CN" w:bidi="ar"/>
        </w:rPr>
        <w:fldChar w:fldCharType="begin"/>
      </w:r>
      <w:r>
        <w:rPr>
          <w:rFonts w:hint="default" w:ascii="socialshare" w:hAnsi="socialshare" w:eastAsia="socialshare" w:cs="socialshare"/>
          <w:i w:val="0"/>
          <w:iCs w:val="0"/>
          <w:caps w:val="0"/>
          <w:color w:val="666666"/>
          <w:spacing w:val="0"/>
          <w:kern w:val="0"/>
          <w:sz w:val="24"/>
          <w:szCs w:val="24"/>
          <w:u w:val="none"/>
          <w:shd w:val="clear" w:color="auto" w:fill="FFFFFF"/>
          <w:lang w:val="en-US" w:eastAsia="zh-CN" w:bidi="ar"/>
        </w:rPr>
        <w:instrText xml:space="preserve"> HYPERLINK "http://sns.qzone.qq.com/cgi-bin/qzshare/cgi_qzshare_onekey?url=http://kjt.shandong.gov.cn/art/2026/4/10/art_13360_10324674.html&amp;title=%E5%B1%B1%E4%B8%9C%E7%9C%81%E7%A7%91%E5%AD%A6%E6%8A%80%E6%9C%AF%E5%8E%85 %E9%80%9A%E7%9F%A5%E5%85%AC%E5%91%8A %E2%80%8B%E2%80%8B%E5%85%B3%E4%BA%8E%E7%BB%84%E7%BB%87%E5%BC%80%E5%B1%952026%E5%B9%B4%E5%B1%B1%E4%B8%9C%E7%9C%81%E9%87%8D%E7%82%B9%E7%A0%94%E5%8F%91%E8%AE%A1%E5%88%92%EF%BC%88%E5%86%9C%E4%B8%9A%E8%89%AF%E7%A7%8D%E5%B7%A5%E7%A8%8B%EF%BC%89%E9%A1%B9%E7%9B%AE%E7%94%B3%E6%8A%A5%E5%B7%A5%E4%BD%9C%E7%9A%84%E9%80%9A%E7%9F%A5&amp;desc=%E5%90%84%E5%B8%82%E7%A7%91%E6%8A%80%E5%B1%80%EF%BC%8C%E7%9C%81%E7%9B%B4%E6%9C%89%E5%85%B3%E9%83%A8%E9%97%A8%EF%BC%8C%E5%90%84%E6%9C%89%E5%85%B3%E5%8D%95%E4%BD%8D%EF%BC%9A%E4%B8%BA%E6%B7%B1%E5%85%A5%E8%B4%AF%E5%BD%BB%E4%B9%A0%E8%BF%91%E5%B9%B3%E6%80%BB%E4%B9%A6%E8%AE%B0%E5%85%B3%E4%BA%8E%E6%8C%AF%E5%85%B4%E6%B0%91%E6%97%8F%E7%A7%8D%E4%B8%9A%E9%87%8D%E8%A6%81%E6%8C%87%E7%A4%BA%E7%B2%BE%E7%A5%9E%EF%BC%8C%E8%AE%A4%E7%9C%9F%E8%90%BD%E5%AE%9E%E7%9C%81%E5%A7%94%E7%9C%81%E6%94%BF%E5%BA%9C%E5%8A%A0%E5%BF%AB%E6%8E%A8%E8%BF%9B%E7%8E%B0%E4%BB%A3%E7%A7%8D%E4%B8%9A%E5%88%9B%E6%96%B0%E5%8F%91%E5%B1%95%E7%9A%84%E5%B7%A5%E4%BD%9C%E9%83%A8%E7%BD%B2%EF%BC%8C%E6%A0%B9%E6%8D%AE%E3%80%8A%E5%B1%B1%E4%B8%9C%E7%9C%81%E9%87%8D%E7%82%B9%E7%A0%94%E5%8F%91%E8%AE%A1%E5%88%92%E7%AE%A1%E7%90%86%E5%8A%9E%E6%B3%95%E3%80%8B%EF%BC%88%E9%B2%81%E7%A7%91%E5%AD%97%E3%80%942025%E3%80%9583 %E5%8F%B7%EF%BC%89%E3%80%81%E3%80%8A%E5%B1%B1%E4%B8%9C%E7%9C%81%E9%87%8D%E7%82%B9%E7%A0%94%E5%8F%91%E8%AE%A1%E5%88%92%EF%BC%88%E5%86%9C%E4%B8%9A%E8%89%AF%E7%A7%8D%E5%B7%A5%E7%A8%8B%EF%BC%89%E9%A1%B9%E7%9B%AE%E7%AE%A1%E7%90%86%E5%8A%9E%E6%B3%95%E3%80%8B%EF%BC%88%E9%B2%81%E7%A7%91%E5%AD%97%E3%80%942024%E3%80%95119 %E5%8F%B7%EF%BC%89%E7%AD%89%E6%9C%89%E5%85%B3%E8%A7%84%E5%AE%9A%EF%BC%8C%E7%8E%B0%E5%B0%862026%E5%B9%B4%E5%B1%B1%E4%B8%9C%E7%9C%81%E9%87%8D%E7%82%B9%E7%A0%94%E5%8F%91%E8%AE%A1%E5%88%92%EF%BC%88%E5%86%9C%E4%B8%9A%E8%89%AF%E7%A7%8D%E5%B7%A5%E7%A8%8B%EF%BC%89%E9%A1%B9%E7%9B%AE%E6%8C%87%E5%8D%97%EF%BC%88%E4%BB%A5%E4%B8%8B%E7%AE%80%E7%A7%B0%E6%8C%87%E5%8D%97%EF%BC%89%E4%BA%88%E4%BB%A5%E5%8F%91%E5%B8%83%EF%BC%8C%E8%AF%B7%E6%8C%89%E7%85%A7%E8%A6%81...&amp;summary=%E5%90%84%E5%B8%82%E7%A7%91%E6%8A%80%E5%B1%80%EF%BC%8C%E7%9C%81%E7%9B%B4%E6%9C%89%E5%85%B3%E9%83%A8%E9%97%A8%EF%BC%8C%E5%90%84%E6%9C%89%E5%85%B3%E5%8D%95%E4%BD%8D%EF%BC%9A%E4%B8%BA%E6%B7%B1%E5%85%A5%E8%B4%AF%E5%BD%BB%E4%B9%A0%E8%BF%91%E5%B9%B3%E6%80%BB%E4%B9%A6%E8%AE%B0%E5%85%B3%E4%BA%8E%E6%8C%AF%E5%85%B4%E6%B0%91%E6%97%8F%E7%A7%8D%E4%B8%9A%E9%87%8D%E8%A6%81%E6%8C%87%E7%A4%BA%E7%B2%BE%E7%A5%9E%EF%BC%8C%E8%AE%A4%E7%9C%9F%E8%90%BD%E5%AE%9E%E7%9C%81%E5%A7%94%E7%9C%81%E6%94%BF%E5%BA%9C%E5%8A%A0%E5%BF%AB%E6%8E%A8%E8%BF%9B%E7%8E%B0%E4%BB%A3%E7%A7%8D%E4%B8%9A%E5%88%9B%E6%96%B0%E5%8F%91%E5%B1%95%E7%9A%84%E5%B7%A5%E4%BD%9C%E9%83%A8%E7%BD%B2%EF%BC%8C%E6%A0%B9%E6%8D%AE%E3%80%8A%E5%B1%B1%E4%B8%9C%E7%9C%81%E9%87%8D%E7%82%B9%E7%A0%94%E5%8F%91%E8%AE%A1%E5%88%92%E7%AE%A1%E7%90%86%E5%8A%9E%E6%B3%95%E3%80%8B%EF%BC%88%E9%B2%81%E7%A7%91%E5%AD%97%E3%80%942025%E3%80%9583 %E5%8F%B7%EF%BC%89%E3%80%81%E3%80%8A%E5%B1%B1%E4%B8%9C%E7%9C%81%E9%87%8D%E7%82%B9%E7%A0%94%E5%8F%91%E8%AE%A1%E5%88%92%EF%BC%88%E5%86%9C%E4%B8%9A%E8%89%AF%E7%A7%8D%E5%B7%A5%E7%A8%8B%EF%BC%89%E9%A1%B9%E7%9B%AE%E7%AE%A1%E7%90%86%E5%8A%9E%E6%B3%95%E3%80%8B%EF%BC%88%E9%B2%81%E7%A7%91%E5%AD%97%E3%80%942024%E3%80%95119 %E5%8F%B7%EF%BC%89%E7%AD%89%E6%9C%89%E5%85%B3%E8%A7%84%E5%AE%9A%EF%BC%8C%E7%8E%B0%E5%B0%862026%E5%B9%B4%E5%B1%B1%E4%B8%9C%E7%9C%81%E9%87%8D%E7%82%B9%E7%A0%94%E5%8F%91%E8%AE%A1%E5%88%92%EF%BC%88%E5%86%9C%E4%B8%9A%E8%89%AF%E7%A7%8D%E5%B7%A5%E7%A8%8B%EF%BC%89%E9%A1%B9%E7%9B%AE%E6%8C%87%E5%8D%97%EF%BC%88%E4%BB%A5%E4%B8%8B%E7%AE%80%E7%A7%B0%E6%8C%87%E5%8D%97%EF%BC%89%E4%BA%88%E4%BB%A5%E5%8F%91%E5%B8%83%EF%BC%8C%E8%AF%B7%E6%8C%89%E7%85%A7%E8%A6%81...&amp;site=%E5%B1%B1%E4%B8%9C%E7%9C%81%E7%A7%91%E5%AD%A6%E6%8A%80%E6%9C%AF%E5%8E%85 %E9%80%9A%E7%9F%A5%E5%85%AC%E5%91%8A %E2%80%8B%E2%80%8B%E5%85%B3%E4%BA%8E%E7%BB%84%E7%BB%87%E5%BC%80%E5%B1%952026%E5%B9%B4%E5%B1%B1%E4%B8%9C%E7%9C%81%E9%87%8D%E7%82%B9%E7%A0%94%E5%8F%91%E8%AE%A1%E5%88%92%EF%BC%88%E5%86%9C%E4%B8%9A%E8%89%AF%E7%A7%8D%E5%B7%A5%E7%A8%8B%EF%BC%89%E9%A1%B9%E7%9B%AE%E7%94%B3%E6%8A%A5%E5%B7%A5%E4%BD%9C%E7%9A%84%E9%80%9A%E7%9F%A5" \o "分享到QQ空间" \t "/home/user/文档\\x/_blank" </w:instrText>
      </w:r>
      <w:r>
        <w:rPr>
          <w:rFonts w:hint="default" w:ascii="socialshare" w:hAnsi="socialshare" w:eastAsia="socialshare" w:cs="socialshare"/>
          <w:i w:val="0"/>
          <w:iCs w:val="0"/>
          <w:caps w:val="0"/>
          <w:color w:val="666666"/>
          <w:spacing w:val="0"/>
          <w:kern w:val="0"/>
          <w:sz w:val="24"/>
          <w:szCs w:val="24"/>
          <w:u w:val="none"/>
          <w:shd w:val="clear" w:color="auto" w:fill="FFFFFF"/>
          <w:lang w:val="en-US" w:eastAsia="zh-CN" w:bidi="ar"/>
        </w:rPr>
        <w:fldChar w:fldCharType="separate"/>
      </w:r>
      <w:r>
        <w:rPr>
          <w:rFonts w:hint="default" w:ascii="socialshare" w:hAnsi="socialshare" w:eastAsia="socialshare" w:cs="socialshare"/>
          <w:i w:val="0"/>
          <w:iCs w:val="0"/>
          <w:caps w:val="0"/>
          <w:color w:val="666666"/>
          <w:spacing w:val="0"/>
          <w:kern w:val="0"/>
          <w:sz w:val="24"/>
          <w:szCs w:val="24"/>
          <w:u w:val="none"/>
          <w:shd w:val="clear" w:color="auto" w:fill="FFFFFF"/>
          <w:lang w:val="en-US" w:eastAsia="zh-CN" w:bidi="ar"/>
        </w:rPr>
        <w:fldChar w:fldCharType="end"/>
      </w:r>
      <w:r>
        <w:rPr>
          <w:rFonts w:hint="default" w:ascii="socialshare" w:hAnsi="socialshare" w:eastAsia="socialshare" w:cs="socialshare"/>
          <w:i w:val="0"/>
          <w:iCs w:val="0"/>
          <w:caps w:val="0"/>
          <w:color w:val="33B045"/>
          <w:spacing w:val="0"/>
          <w:kern w:val="0"/>
          <w:sz w:val="24"/>
          <w:szCs w:val="24"/>
          <w:u w:val="none"/>
          <w:shd w:val="clear" w:color="auto" w:fill="FFFFFF"/>
          <w:lang w:val="en-US" w:eastAsia="zh-CN" w:bidi="ar"/>
        </w:rPr>
        <w:fldChar w:fldCharType="begin"/>
      </w:r>
      <w:r>
        <w:rPr>
          <w:rFonts w:hint="default" w:ascii="socialshare" w:hAnsi="socialshare" w:eastAsia="socialshare" w:cs="socialshare"/>
          <w:i w:val="0"/>
          <w:iCs w:val="0"/>
          <w:caps w:val="0"/>
          <w:color w:val="33B045"/>
          <w:spacing w:val="0"/>
          <w:kern w:val="0"/>
          <w:sz w:val="24"/>
          <w:szCs w:val="24"/>
          <w:u w:val="none"/>
          <w:shd w:val="clear" w:color="auto" w:fill="FFFFFF"/>
          <w:lang w:val="en-US" w:eastAsia="zh-CN" w:bidi="ar"/>
        </w:rPr>
        <w:instrText xml:space="preserve"> HYPERLINK "http://shuo.douban.com/!service/share?href=http://kjt.shandong.gov.cn/art/2026/4/10/art_13360_10324674.html&amp;name=%E5%B1%B1%E4%B8%9C%E7%9C%81%E7%A7%91%E5%AD%A6%E6%8A%80%E6%9C%AF%E5%8E%85 %E9%80%9A%E7%9F%A5%E5%85%AC%E5%91%8A %E2%80%8B%E2%80%8B%E5%85%B3%E4%BA%8E%E7%BB%84%E7%BB%87%E5%BC%80%E5%B1%952026%E5%B9%B4%E5%B1%B1%E4%B8%9C%E7%9C%81%E9%87%8D%E7%82%B9%E7%A0%94%E5%8F%91%E8%AE%A1%E5%88%92%EF%BC%88%E5%86%9C%E4%B8%9A%E8%89%AF%E7%A7%8D%E5%B7%A5%E7%A8%8B%EF%BC%89%E9%A1%B9%E7%9B%AE%E7%94%B3%E6%8A%A5%E5%B7%A5%E4%BD%9C%E7%9A%84%E9%80%9A%E7%9F%A5&amp;text=%E5%90%84%E5%B8%82%E7%A7%91%E6%8A%80%E5%B1%80%EF%BC%8C%E7%9C%81%E7%9B%B4%E6%9C%89%E5%85%B3%E9%83%A8%E9%97%A8%EF%BC%8C%E5%90%84%E6%9C%89%E5%85%B3%E5%8D%95%E4%BD%8D%EF%BC%9A%E4%B8%BA%E6%B7%B1%E5%85%A5%E8%B4%AF%E5%BD%BB%E4%B9%A0%E8%BF%91%E5%B9%B3%E6%80%BB%E4%B9%A6%E8%AE%B0%E5%85%B3%E4%BA%8E%E6%8C%AF%E5%85%B4%E6%B0%91%E6%97%8F%E7%A7%8D%E4%B8%9A%E9%87%8D%E8%A6%81%E6%8C%87%E7%A4%BA%E7%B2%BE%E7%A5%9E%EF%BC%8C%E8%AE%A4%E7%9C%9F%E8%90%BD%E5%AE%9E%E7%9C%81%E5%A7%94%E7%9C%81%E6%94%BF%E5%BA%9C%E5%8A%A0%E5%BF%AB%E6%8E%A8%E8%BF%9B%E7%8E%B0%E4%BB%A3%E7%A7%8D%E4%B8%9A%E5%88%9B%E6%96%B0%E5%8F%91%E5%B1%95%E7%9A%84%E5%B7%A5%E4%BD%9C%E9%83%A8%E7%BD%B2%EF%BC%8C%E6%A0%B9%E6%8D%AE%E3%80%8A%E5%B1%B1%E4%B8%9C%E7%9C%81%E9%87%8D%E7%82%B9%E7%A0%94%E5%8F%91%E8%AE%A1%E5%88%92%E7%AE%A1%E7%90%86%E5%8A%9E%E6%B3%95%E3%80%8B%EF%BC%88%E9%B2%81%E7%A7%91%E5%AD%97%E3%80%942025%E3%80%9583 %E5%8F%B7%EF%BC%89%E3%80%81%E3%80%8A%E5%B1%B1%E4%B8%9C%E7%9C%81%E9%87%8D%E7%82%B9%E7%A0%94%E5%8F%91%E8%AE%A1%E5%88%92%EF%BC%88%E5%86%9C%E4%B8%9A%E8%89%AF%E7%A7%8D%E5%B7%A5%E7%A8%8B%EF%BC%89%E9%A1%B9%E7%9B%AE%E7%AE%A1%E7%90%86%E5%8A%9E%E6%B3%95%E3%80%8B%EF%BC%88%E9%B2%81%E7%A7%91%E5%AD%97%E3%80%942024%E3%80%95119 %E5%8F%B7%EF%BC%89%E7%AD%89%E6%9C%89%E5%85%B3%E8%A7%84%E5%AE%9A%EF%BC%8C%E7%8E%B0%E5%B0%862026%E5%B9%B4%E5%B1%B1%E4%B8%9C%E7%9C%81%E9%87%8D%E7%82%B9%E7%A0%94%E5%8F%91%E8%AE%A1%E5%88%92%EF%BC%88%E5%86%9C%E4%B8%9A%E8%89%AF%E7%A7%8D%E5%B7%A5%E7%A8%8B%EF%BC%89%E9%A1%B9%E7%9B%AE%E6%8C%87%E5%8D%97%EF%BC%88%E4%BB%A5%E4%B8%8B%E7%AE%80%E7%A7%B0%E6%8C%87%E5%8D%97%EF%BC%89%E4%BA%88%E4%BB%A5%E5%8F%91%E5%B8%83%EF%BC%8C%E8%AF%B7%E6%8C%89%E7%85%A7%E8%A6%81...&amp;image=http://kjt.shandong.gov.cn/picture/0/2302222311223031516.png&amp;starid=0&amp;aid=0&amp;style=11" \o "分享到豆瓣" \t "/home/user/文档\\x/_blank" </w:instrText>
      </w:r>
      <w:r>
        <w:rPr>
          <w:rFonts w:hint="default" w:ascii="socialshare" w:hAnsi="socialshare" w:eastAsia="socialshare" w:cs="socialshare"/>
          <w:i w:val="0"/>
          <w:iCs w:val="0"/>
          <w:caps w:val="0"/>
          <w:color w:val="33B045"/>
          <w:spacing w:val="0"/>
          <w:kern w:val="0"/>
          <w:sz w:val="24"/>
          <w:szCs w:val="24"/>
          <w:u w:val="none"/>
          <w:shd w:val="clear" w:color="auto" w:fill="FFFFFF"/>
          <w:lang w:val="en-US" w:eastAsia="zh-CN" w:bidi="ar"/>
        </w:rPr>
        <w:fldChar w:fldCharType="separate"/>
      </w:r>
      <w:r>
        <w:rPr>
          <w:rFonts w:hint="default" w:ascii="socialshare" w:hAnsi="socialshare" w:eastAsia="socialshare" w:cs="socialshare"/>
          <w:i w:val="0"/>
          <w:iCs w:val="0"/>
          <w:caps w:val="0"/>
          <w:color w:val="33B045"/>
          <w:spacing w:val="0"/>
          <w:kern w:val="0"/>
          <w:sz w:val="24"/>
          <w:szCs w:val="24"/>
          <w:u w:val="none"/>
          <w:shd w:val="clear" w:color="auto"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2" w:afterAutospacing="0" w:line="368" w:lineRule="atLeast"/>
        <w:ind w:left="0" w:right="0"/>
        <w:rPr>
          <w:rFonts w:hint="default" w:ascii="微软雅黑" w:hAnsi="微软雅黑" w:eastAsia="微软雅黑" w:cs="微软雅黑"/>
          <w:i w:val="0"/>
          <w:iCs w:val="0"/>
          <w:caps w:val="0"/>
          <w:color w:val="333333"/>
          <w:spacing w:val="0"/>
          <w:sz w:val="24"/>
          <w:szCs w:val="24"/>
          <w:shd w:val="clear" w:color="auto"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jc w:val="left"/>
        <w:textAlignment w:val="auto"/>
        <w:rPr>
          <w:rFonts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各市科技局，省直有关部门，各有关单位：</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为深入贯彻习近平总书记关于振兴民族种业重要指示精神，认真落实省委省政府加快推进现代种业创新发展的工作部署，根据《山东省重点研发计划管理办法》（鲁科字〔2025〕83 号）、《山东省重点研发计划（农业良种工程）项目管理办法》（鲁科字〔2024〕119 号）等有关规定，现将2026年山东省重点研发计划（农业良种工程）项目指南（以下简称指南）予以发布，请按照要求认真组织开展项目申报工作。有关事项通知如下：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Style w:val="6"/>
          <w:rFonts w:hint="default" w:ascii="微软雅黑" w:hAnsi="微软雅黑" w:eastAsia="微软雅黑" w:cs="微软雅黑"/>
          <w:b/>
          <w:bCs/>
          <w:i w:val="0"/>
          <w:iCs w:val="0"/>
          <w:caps w:val="0"/>
          <w:color w:val="333333"/>
          <w:spacing w:val="0"/>
          <w:sz w:val="24"/>
          <w:szCs w:val="24"/>
          <w:shd w:val="clear" w:color="auto" w:fill="FFFFFF"/>
        </w:rPr>
        <w:t>一、申报项目类别</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本次申报项目为农业良种工程项目，纳入山东省重点研发计划进行管理。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Style w:val="6"/>
          <w:rFonts w:hint="default" w:ascii="微软雅黑" w:hAnsi="微软雅黑" w:eastAsia="微软雅黑" w:cs="微软雅黑"/>
          <w:b/>
          <w:bCs/>
          <w:i w:val="0"/>
          <w:iCs w:val="0"/>
          <w:caps w:val="0"/>
          <w:color w:val="333333"/>
          <w:spacing w:val="0"/>
          <w:sz w:val="24"/>
          <w:szCs w:val="24"/>
          <w:shd w:val="clear" w:color="auto" w:fill="FFFFFF"/>
        </w:rPr>
        <w:t>二、申报条件和要求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本次项目申报条件包括共性条件和个性条件。项目申报应在满足以下共性条件的基础上，同时满足指南中要求的个性条件。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1.省直有关部门（单位）、各设区市科技局以及中央驻鲁单位可作为项目主管部门，按规定履行主管部门职责，负责指导本部门、本地区项目申报单位和项目申报人员填报申报材料，审核后推荐至省科技厅，对项目申报材料的真实性、完整性、有效性和合法性负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2.项目申报均以指南为单元进行整体申报，须覆盖但不限于相应指南的全部研究内容和考核指标。项目实施周期原则上为3年。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3.牵头申报单位是项目实施的执行主体，须为山东省境内依法注册、具有独立法人资格的企业、高等学校、科研院所和新型研发机构等，注册期满一年（截至2026年4月10日），运行管理规范，拥有较强的研究开发实力和资源整合能力，组织审核项目申报材料，并对申报材料的真实性负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4.合作单位应具备独立法人资格，每个项目的合作单位原则上不超过4家。牵头申报单位须对合作单位的申报资格进行审核并负责，与所有合作单位签署联合申报协议。联合申报协议应约定项目任务分工、资金分配、知识产权归属、成果管理及合作内容等，协议有效期须覆盖项目实施周期。</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5.申报材料中如有涉密内容需做脱密处理后再申报。同一个项目只能通过一个主管部门推荐申报，不得多头申报和重复申报。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6.项目实行“行政+技术”双责任人负责制。行政负责人原则上为项目牵头申报单位的主要负责人，全面负责项目的组织实施，牵头协调落实项目实施所需的资源要素保障，健全项目实施财务、成果、绩效等管理制度，做好项目关键节点绩效检查，确保项目目标任务如期完成。技术负责人应具有领导和组织开展创新性科学研究的能力，且能实质性参与具体项目的组织实施，原则上不超过60周岁，中国科学院院士、中国工程院院士不超过70周岁，须为项目研究思路的主要提出者或实际主持项目的关键科研人员，应具有较高的科研水平和创新能力，能在任务期内主持完成项目研究工作并全面做好项目实施的技术路线、进度安排、经费规范使用等全过程管理，对项目申报材料的真实性、完整性、有效性和合法性以及项目经费规范使用负直接责任。青年科学家生物育种技术研发及新种质创制项目的技术负责人应具有高级职称或博士学位，年龄不得超过40周岁（1986年4月10日以后出生）。</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7.同一科研人员在本年度牵头申报省级科技计划项目数量不超过1项。项目负责人每年用于项目的工作时间不得少于6个月，项目参与人每年用于项目的工作时间不得少于4个月。每名科研人员用于在研和在申报省级项目的年度工作总时间不得超过12个月。同一独立法人企业牵头的在研和在申报的项目总数不超过2项、参与的在研和在申报项目总数不超过2项。同一独立法人企业同一年度牵头申报省级科技计划同专项任务类别的项目数量不超过1项。在省科技厅其他限项范围内的不得申报。以上限项要求通过申报系统自动识别限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项目负责人、项目参与人每年用于在研项目的工作时间可以调整。调整后项目负责人每年用于项目的工作时间不得少于6个月，项目参与人每年用于项目的工作时间不得少于4个月。对以在读全日制学生身份（含本科生、硕士研究生、博士研究生）参与项目，现已就业的申报人，前期以在读全日制学生身份参与的项目不计入申报人当前每年用于项目的工作时间。上述具体事项说明请详见山东科技云平台发布的《关于省科技计划项目申报限项要求的有关说明》。</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8.鼓励项目实施与人才培养引进、创新平台建设紧密结合；鼓励具有合作基础的省外单位作为合作单位参与项目申报；鼓励青年科学家作为项目技术负责人申报项目；鼓励支持受聘于省内单位的外籍科学家及港、澳、台地区科学家作为项目技术负责人申报项目，全职受聘人员需由省内聘用单位提供全职聘用的有效材料，非全职受聘人员须由双方单位同时提供聘用的有效材料，并作为项目申报证明材料一并提交。</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9.本批项目原则上采取竞争择优方式产生，实行非定额资助方式，立项支持经费不超过指南中明确的支持强度金额。项目自筹资金与申请省级财政科技资金配比应当不低于2:1。其中：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（1）牵头申报单位为企业，或自筹经费出资企业，其上一年度销售收入或注册资本原则上不低于申请省级财政资金资助额度，应提供近两年财务审计报告、研发投入情况说明等证明材料。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（2）牵头申报单位为高等学校、科研院所和新型研发机构的，合作单位须包括山东省境内企业，项目成果优先在山东省境内企业转化应用。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10.项目经费预算严格按照《山东省重点研发计划资金管理办法》（鲁科字〔2025〕134号）相关规定编制，须包括项目牵头申报单位和合作单位的预算，其中牵头申报单位预算使用省级财政科技资金的比例不低于申请省级财政科技资金总额的50%。若项目立项支持省级财政科技资金未达到申请金额，项目牵头申报单位和合作单位应承诺通过增加自筹资金解决差额部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11.牵头申报单位、行政负责人、技术负责人须签署诚信承诺书。牵头申报单位、合作单位、所有参与人员均须具备良好的科研诚信状况，不存在惩戒执行期内的科研严重失信行为记录，不在社会领域信用“黑名单”中。项目牵头申报单位、合作单位符合“绿色门槛”制度。</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12.牵头申报单位、合作单位须对申报材料中涉及的指标、数据和相关证明、附件材料的真实性负责，自行承担因提供虚假材料造成的后果。申报项目受理后，原则上不能更改牵头申报单位、合作单位和项目技术负责人，不能更改申报材料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13.各级行政机关及其人员（包括行使科技计划管理职能的其他人员）不得牵头或参与申报项目。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Style w:val="6"/>
          <w:rFonts w:hint="default" w:ascii="微软雅黑" w:hAnsi="微软雅黑" w:eastAsia="微软雅黑" w:cs="微软雅黑"/>
          <w:b/>
          <w:bCs/>
          <w:i w:val="0"/>
          <w:iCs w:val="0"/>
          <w:caps w:val="0"/>
          <w:color w:val="333333"/>
          <w:spacing w:val="0"/>
          <w:sz w:val="24"/>
          <w:szCs w:val="24"/>
          <w:shd w:val="clear" w:color="auto" w:fill="FFFFFF"/>
        </w:rPr>
        <w:t>三、申报流程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1.查看项目指南。根据工作需要，指南内容通过山东省科技云平台（http://cloud.kjt.shandong.gov.cn/）-山东省农业良种工程管理系统等渠道发布。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2.在线填报项目。项目技术负责人在山东省科技云平台对应项目管理系统中登录个人申报账号，按照系统相关提示和要求在线填写项目申报书和预算申报书，申报材料中所需的附件材料，全部以电子扫描件上传。省科技厅将以网上填报的申报书和附件材料作为后续形式审查、项目评审的依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3.牵头申报单位审核。申报材料全部填写完毕后，项目技术负责人应及时提交牵头申报单位审核。牵头申报单位审校截止时间为2026年5月6日17:00时，逾期将无法再次提交申报材料。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4.主管部门推荐。牵头申报单位审核同意后，将申报材料提交至相关主管部门。各级主管部门按程序逐级审核推荐，最终由一级主管部门审核同意并推荐至省科技厅。一级主管部门包括各设区市科技局、驻鲁部属高校和省直有关部门（单位）。一级主管部门审核推荐截止时间为2026年5月9日17:00时，逾期系统将自动关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Style w:val="6"/>
          <w:rFonts w:hint="default" w:ascii="微软雅黑" w:hAnsi="微软雅黑" w:eastAsia="微软雅黑" w:cs="微软雅黑"/>
          <w:b/>
          <w:bCs/>
          <w:i w:val="0"/>
          <w:iCs w:val="0"/>
          <w:caps w:val="0"/>
          <w:color w:val="333333"/>
          <w:spacing w:val="0"/>
          <w:sz w:val="24"/>
          <w:szCs w:val="24"/>
          <w:shd w:val="clear" w:color="auto" w:fill="FFFFFF"/>
        </w:rPr>
        <w:t>四、注意事项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1.请项目牵头申报单位、各级主管部门合理安排申报时间，提前完成填报、修改、提交、退回和审核工作，避免临近截止时间集中退回、提交和审校。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2.为减轻科研人员负担，本次申报无需提供相关纸质材料；项目立项计划初步确定后，立项项目需提供全套纸质材料归档保存，纸质材料应与网上申报材料完全一致，否则取消立项资格。</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3.省科技厅不委托任何单位或个人从事项目申报、立项等代理服务工作；不提倡、不建议牵头申报单位有偿委托任何单位或个人提供中介服务。请牵头申报单位、合作单位保持警惕，避免上当受骗，造成不必要的损失。对严重侵犯省科技厅名誉、损害省科技厅利益的行为，我们将保留追究其法律责任的权利。</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4.省科技厅直属事业单位干部职工参与项目申报的，应按照省科技厅党组《规范干部职工创新创业实施办法》有关规定执行。参与项目申报人员应主动向所在单位及省科技厅报备。</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业务咨询电话：0531-51751186，51751185</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技术支持电话：0531-51751080，51751143</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302" w:afterAutospacing="0" w:line="520" w:lineRule="exact"/>
        <w:ind w:left="0" w:right="0" w:firstLine="420"/>
        <w:jc w:val="right"/>
        <w:textAlignment w:val="auto"/>
        <w:rPr>
          <w:rFonts w:hint="default" w:ascii="微软雅黑" w:hAnsi="微软雅黑" w:eastAsia="微软雅黑" w:cs="微软雅黑"/>
          <w:color w:val="333333"/>
          <w:lang w:val="en-US" w:eastAsia="zh-CN"/>
        </w:rPr>
      </w:pPr>
      <w:r>
        <w:rPr>
          <w:rFonts w:hint="default" w:ascii="微软雅黑" w:hAnsi="微软雅黑" w:eastAsia="微软雅黑" w:cs="微软雅黑"/>
          <w:i w:val="0"/>
          <w:iCs w:val="0"/>
          <w:caps w:val="0"/>
          <w:color w:val="333333"/>
          <w:spacing w:val="0"/>
          <w:sz w:val="24"/>
          <w:szCs w:val="24"/>
          <w:shd w:val="clear" w:color="auto" w:fill="FFFFFF"/>
        </w:rPr>
        <w:t>山东省科学技术厅</w:t>
      </w:r>
      <w:r>
        <w:rPr>
          <w:rFonts w:hint="eastAsia" w:ascii="微软雅黑" w:hAnsi="微软雅黑" w:eastAsia="微软雅黑" w:cs="微软雅黑"/>
          <w:i w:val="0"/>
          <w:iCs w:val="0"/>
          <w:caps w:val="0"/>
          <w:color w:val="333333"/>
          <w:spacing w:val="0"/>
          <w:sz w:val="24"/>
          <w:szCs w:val="24"/>
          <w:shd w:val="clear" w:color="auto" w:fill="FFFFFF"/>
          <w:lang w:val="en-US" w:eastAsia="zh-CN"/>
        </w:rPr>
        <w:t xml:space="preserve">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302" w:afterAutospacing="0" w:line="520" w:lineRule="exact"/>
        <w:ind w:left="0" w:right="0" w:firstLine="420"/>
        <w:jc w:val="right"/>
        <w:textAlignment w:val="auto"/>
        <w:rPr>
          <w:rFonts w:hint="default" w:ascii="微软雅黑" w:hAnsi="微软雅黑" w:eastAsia="微软雅黑" w:cs="微软雅黑"/>
          <w:color w:val="333333"/>
          <w:lang w:val="en-US" w:eastAsia="zh-CN"/>
        </w:rPr>
      </w:pPr>
      <w:r>
        <w:rPr>
          <w:rFonts w:hint="default" w:ascii="微软雅黑" w:hAnsi="微软雅黑" w:eastAsia="微软雅黑" w:cs="微软雅黑"/>
          <w:i w:val="0"/>
          <w:iCs w:val="0"/>
          <w:caps w:val="0"/>
          <w:color w:val="333333"/>
          <w:spacing w:val="0"/>
          <w:sz w:val="24"/>
          <w:szCs w:val="24"/>
          <w:shd w:val="clear" w:color="auto" w:fill="FFFFFF"/>
        </w:rPr>
        <w:t>2026年4月10日</w:t>
      </w:r>
      <w:r>
        <w:rPr>
          <w:rFonts w:hint="eastAsia" w:ascii="微软雅黑" w:hAnsi="微软雅黑" w:eastAsia="微软雅黑" w:cs="微软雅黑"/>
          <w:i w:val="0"/>
          <w:iCs w:val="0"/>
          <w:caps w:val="0"/>
          <w:color w:val="333333"/>
          <w:spacing w:val="0"/>
          <w:sz w:val="24"/>
          <w:szCs w:val="24"/>
          <w:shd w:val="clear" w:color="auto" w:fill="FFFFFF"/>
          <w:lang w:val="en-US" w:eastAsia="zh-CN"/>
        </w:rPr>
        <w:t xml:space="preserve">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2" w:afterAutospacing="0" w:line="520" w:lineRule="exact"/>
        <w:ind w:left="0" w:right="0" w:firstLine="420"/>
        <w:jc w:val="left"/>
        <w:textAlignment w:val="auto"/>
        <w:rPr>
          <w:rFonts w:hint="default" w:ascii="微软雅黑" w:hAnsi="微软雅黑" w:eastAsia="微软雅黑" w:cs="微软雅黑"/>
          <w:color w:val="333333"/>
        </w:rPr>
      </w:pPr>
      <w:r>
        <w:rPr>
          <w:rFonts w:hint="default" w:ascii="微软雅黑" w:hAnsi="微软雅黑" w:eastAsia="微软雅黑" w:cs="微软雅黑"/>
          <w:i w:val="0"/>
          <w:iCs w:val="0"/>
          <w:caps w:val="0"/>
          <w:color w:val="333333"/>
          <w:spacing w:val="0"/>
          <w:sz w:val="24"/>
          <w:szCs w:val="24"/>
          <w:shd w:val="clear" w:color="auto" w:fill="FFFFFF"/>
        </w:rPr>
        <w:t>（此件公开发布）</w:t>
      </w:r>
      <w:r>
        <w:rPr>
          <w:rFonts w:hint="default" w:ascii="微软雅黑" w:hAnsi="微软雅黑" w:eastAsia="微软雅黑" w:cs="微软雅黑"/>
          <w:i w:val="0"/>
          <w:iCs w:val="0"/>
          <w:caps w:val="0"/>
          <w:color w:val="333333"/>
          <w:spacing w:val="0"/>
          <w:sz w:val="43"/>
          <w:szCs w:val="43"/>
          <w:shd w:val="clear" w:color="auto"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2" w:afterAutospacing="0" w:line="368" w:lineRule="atLeast"/>
        <w:ind w:left="0" w:right="0"/>
        <w:jc w:val="center"/>
        <w:rPr>
          <w:rFonts w:hint="default" w:ascii="微软雅黑" w:hAnsi="微软雅黑" w:eastAsia="微软雅黑" w:cs="微软雅黑"/>
          <w:color w:val="333333"/>
        </w:rPr>
      </w:pPr>
      <w:r>
        <w:rPr>
          <w:rStyle w:val="6"/>
          <w:rFonts w:hint="default" w:ascii="微软雅黑" w:hAnsi="微软雅黑" w:eastAsia="微软雅黑" w:cs="微软雅黑"/>
          <w:b/>
          <w:bCs/>
          <w:i w:val="0"/>
          <w:iCs w:val="0"/>
          <w:caps w:val="0"/>
          <w:color w:val="333333"/>
          <w:spacing w:val="0"/>
          <w:sz w:val="24"/>
          <w:szCs w:val="24"/>
          <w:shd w:val="clear" w:color="auto" w:fill="FFFFFF"/>
        </w:rPr>
        <w:t>2026年山东省重点研发计划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2" w:afterAutospacing="0" w:line="368" w:lineRule="atLeast"/>
        <w:ind w:left="0" w:right="0"/>
        <w:jc w:val="center"/>
        <w:rPr>
          <w:rFonts w:hint="default" w:ascii="微软雅黑" w:hAnsi="微软雅黑" w:eastAsia="微软雅黑" w:cs="微软雅黑"/>
          <w:color w:val="333333"/>
        </w:rPr>
      </w:pPr>
      <w:r>
        <w:rPr>
          <w:rStyle w:val="6"/>
          <w:rFonts w:hint="default" w:ascii="微软雅黑" w:hAnsi="微软雅黑" w:eastAsia="微软雅黑" w:cs="微软雅黑"/>
          <w:b/>
          <w:bCs/>
          <w:i w:val="0"/>
          <w:iCs w:val="0"/>
          <w:caps w:val="0"/>
          <w:color w:val="333333"/>
          <w:spacing w:val="0"/>
          <w:sz w:val="24"/>
          <w:szCs w:val="24"/>
          <w:shd w:val="clear" w:color="auto" w:fill="FFFFFF"/>
        </w:rPr>
        <w:t>（农业良种工程）项目申报咨询电话</w:t>
      </w:r>
    </w:p>
    <w:tbl>
      <w:tblPr>
        <w:tblStyle w:val="4"/>
        <w:tblW w:w="87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1050"/>
        <w:gridCol w:w="2115"/>
        <w:gridCol w:w="3255"/>
        <w:gridCol w:w="22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single" w:color="auto" w:sz="6" w:space="0"/>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序号</w:t>
            </w:r>
          </w:p>
        </w:tc>
        <w:tc>
          <w:tcPr>
            <w:tcW w:w="2115" w:type="dxa"/>
            <w:tcBorders>
              <w:top w:val="single" w:color="auto" w:sz="6" w:space="0"/>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科技局</w:t>
            </w:r>
          </w:p>
        </w:tc>
        <w:tc>
          <w:tcPr>
            <w:tcW w:w="3255" w:type="dxa"/>
            <w:tcBorders>
              <w:top w:val="single" w:color="auto" w:sz="6" w:space="0"/>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联系处（科）室</w:t>
            </w:r>
          </w:p>
        </w:tc>
        <w:tc>
          <w:tcPr>
            <w:tcW w:w="2295" w:type="dxa"/>
            <w:tcBorders>
              <w:top w:val="single" w:color="auto" w:sz="6" w:space="0"/>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咨询电话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1</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济南市科技局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社会发展与农村科技处</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0531-51708819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2</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青岛市科技局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农业与社会发展科技处</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0532-85911341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3</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淄博市科技局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农村与社会发展科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0533-3183525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4</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枣庄市科技局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农村与社会发展科技科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0632-3228938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5</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东营市科技局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农村与社会发展科技科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0546-8315578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6</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烟台市科技局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农村与社会发展科技科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0535-6786635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7</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潍坊市科技局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农村科技科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0536-5573170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8</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济宁市科技局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农村与社会发展科技科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0537-3379991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9</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泰安市科技局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农村与社会发展科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0538-6991130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10</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威海市科技局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农村与社会发展科技科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0631-5805703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11</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日照市科技局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农村与社会发展科技科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0633-8787271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12</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滨州市科技局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农村与社会发展科技科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0543-3187010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13</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德州市科技局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农村与社会发展科技科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0534-2687034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14</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聊城市科技局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农村与社会发展科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0635-8378988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15</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临沂市科技局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农村与社会发展科技科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0539-7570029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1050" w:type="dxa"/>
            <w:tcBorders>
              <w:top w:val="nil"/>
              <w:left w:val="single" w:color="auto" w:sz="6" w:space="0"/>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16</w:t>
            </w:r>
          </w:p>
        </w:tc>
        <w:tc>
          <w:tcPr>
            <w:tcW w:w="211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菏泽市科技局</w:t>
            </w:r>
          </w:p>
        </w:tc>
        <w:tc>
          <w:tcPr>
            <w:tcW w:w="325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农村科技科</w:t>
            </w:r>
          </w:p>
        </w:tc>
        <w:tc>
          <w:tcPr>
            <w:tcW w:w="2295" w:type="dxa"/>
            <w:tcBorders>
              <w:top w:val="nil"/>
              <w:left w:val="nil"/>
              <w:bottom w:val="single" w:color="auto" w:sz="6" w:space="0"/>
              <w:right w:val="single" w:color="auto" w:sz="6" w:space="0"/>
            </w:tcBorders>
            <w:noWrap w:val="0"/>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555" w:lineRule="atLeast"/>
              <w:ind w:left="0" w:right="0"/>
              <w:jc w:val="center"/>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rPr>
              <w:t>0530-5310670</w:t>
            </w:r>
          </w:p>
        </w:tc>
      </w:tr>
    </w:tbl>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socialshare">
    <w:altName w:val="C059"/>
    <w:panose1 w:val="00000000000000000000"/>
    <w:charset w:val="00"/>
    <w:family w:val="auto"/>
    <w:pitch w:val="default"/>
    <w:sig w:usb0="00000000" w:usb1="00000000" w:usb2="00000000" w:usb3="00000000" w:csb0="00040001" w:csb1="00000000"/>
  </w:font>
  <w:font w:name="微软雅黑">
    <w:altName w:val="方正黑体_GBK"/>
    <w:panose1 w:val="00000000000000000000"/>
    <w:charset w:val="00"/>
    <w:family w:val="auto"/>
    <w:pitch w:val="default"/>
    <w:sig w:usb0="00000000" w:usb1="00000000" w:usb2="00000000" w:usb3="00000000" w:csb0="00040001" w:csb1="00000000"/>
  </w:font>
  <w:font w:name="方正书宋_GBK">
    <w:panose1 w:val="02000000000000000000"/>
    <w:charset w:val="86"/>
    <w:family w:val="auto"/>
    <w:pitch w:val="default"/>
    <w:sig w:usb0="A00002BF" w:usb1="38CF7CFA" w:usb2="00082016" w:usb3="00000000" w:csb0="00040001" w:csb1="00000000"/>
  </w:font>
  <w:font w:name="C059">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A00002BF" w:usb1="38CF7CFA" w:usb2="00082016" w:usb3="00000000" w:csb0="00040001"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false"/>
  <w:bordersDoNotSurroundFooter w:val="false"/>
  <w:documentProtection w:enforcement="0"/>
  <w:defaultTabStop w:val="420"/>
  <w:hyphenationZone w:val="36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FF40126"/>
    <w:rsid w:val="55FC2F23"/>
    <w:rsid w:val="7EF5CC29"/>
    <w:rsid w:val="B77B5CC9"/>
    <w:rsid w:val="FFF2B3D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spacing w:before="100" w:beforeAutospacing="1" w:after="100" w:afterAutospacing="1"/>
      <w:jc w:val="left"/>
      <w:outlineLvl w:val="2"/>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Style w:val="4"/>
      <w:tblCellMar>
        <w:top w:w="0" w:type="dxa"/>
        <w:left w:w="108" w:type="dxa"/>
        <w:bottom w:w="0" w:type="dxa"/>
        <w:right w:w="108" w:type="dxa"/>
      </w:tblCellMar>
    </w:tblPr>
  </w:style>
  <w:style w:type="paragraph" w:styleId="3">
    <w:name w:val="Normal (Web)"/>
    <w:basedOn w:val="1"/>
    <w:uiPriority w:val="0"/>
    <w:pPr>
      <w:spacing w:before="100" w:beforeAutospacing="1" w:after="10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2.33333333333333</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2026-04-11T18:53:16Z</dcterms:created>
  <dc:creator>user</dc:creator>
  <cp:lastModifiedBy>userX</cp:lastModifiedBy>
  <dcterms:modified xsi:type="dcterms:W3CDTF">2026-04-11T13:15:40Z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8A686F4E7CABD8F8B0D6D869C9E8B0D1</vt:lpwstr>
  </property>
</Properties>
</file>