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eastAsia="黑体"/>
          <w:b/>
          <w:bCs/>
          <w:sz w:val="52"/>
          <w:szCs w:val="52"/>
        </w:rPr>
      </w:pPr>
    </w:p>
    <w:p>
      <w:pPr>
        <w:jc w:val="center"/>
        <w:rPr>
          <w:rFonts w:eastAsia="黑体"/>
          <w:b/>
          <w:bCs/>
          <w:sz w:val="52"/>
          <w:szCs w:val="52"/>
        </w:rPr>
      </w:pPr>
    </w:p>
    <w:p>
      <w:pPr>
        <w:jc w:val="center"/>
        <w:rPr>
          <w:rFonts w:eastAsia="黑体"/>
          <w:b/>
          <w:bCs/>
          <w:sz w:val="52"/>
          <w:szCs w:val="52"/>
        </w:rPr>
      </w:pPr>
      <w:r>
        <w:rPr>
          <w:rFonts w:hint="eastAsia" w:eastAsia="黑体" w:cs="黑体"/>
          <w:b/>
          <w:bCs/>
          <w:sz w:val="52"/>
          <w:szCs w:val="52"/>
          <w:lang w:eastAsia="zh-CN"/>
        </w:rPr>
        <w:t>威海市新型研发机构评估</w:t>
      </w:r>
      <w:r>
        <w:rPr>
          <w:rFonts w:hint="eastAsia" w:eastAsia="黑体" w:cs="黑体"/>
          <w:b/>
          <w:bCs/>
          <w:sz w:val="52"/>
          <w:szCs w:val="52"/>
        </w:rPr>
        <w:t>报告</w:t>
      </w: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rPr>
          <w:rFonts w:eastAsia="黑体"/>
          <w:b/>
          <w:bCs/>
          <w:sz w:val="52"/>
          <w:szCs w:val="52"/>
        </w:rPr>
      </w:pPr>
    </w:p>
    <w:p>
      <w:pPr>
        <w:ind w:firstLine="344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  <w:lang w:eastAsia="zh-CN"/>
        </w:rPr>
        <w:t>新型研发机构</w:t>
      </w:r>
      <w:r>
        <w:rPr>
          <w:rFonts w:hint="eastAsia" w:eastAsia="仿宋_GB2312" w:cs="仿宋_GB2312"/>
          <w:b/>
          <w:bCs/>
          <w:w w:val="90"/>
          <w:sz w:val="30"/>
          <w:szCs w:val="30"/>
        </w:rPr>
        <w:t>名称：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</w:t>
      </w:r>
    </w:p>
    <w:p>
      <w:pPr>
        <w:ind w:firstLine="344" w:firstLineChars="127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依托单位（公章）：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</w:t>
      </w:r>
      <w:r>
        <w:rPr>
          <w:rFonts w:hint="eastAsia" w:eastAsia="仿宋_GB2312"/>
          <w:w w:val="90"/>
          <w:sz w:val="30"/>
          <w:szCs w:val="30"/>
          <w:u w:val="single"/>
          <w:lang w:val="en-US" w:eastAsia="zh-CN"/>
        </w:rPr>
        <w:t xml:space="preserve"> </w:t>
      </w:r>
      <w:r>
        <w:rPr>
          <w:rFonts w:eastAsia="仿宋_GB2312"/>
          <w:w w:val="90"/>
          <w:sz w:val="30"/>
          <w:szCs w:val="30"/>
          <w:u w:val="single"/>
        </w:rPr>
        <w:t xml:space="preserve">   </w:t>
      </w:r>
    </w:p>
    <w:p>
      <w:pPr>
        <w:ind w:firstLine="344" w:firstLineChars="127"/>
        <w:jc w:val="left"/>
        <w:rPr>
          <w:rFonts w:eastAsia="仿宋_GB2312"/>
          <w:b/>
          <w:bCs/>
          <w:w w:val="90"/>
          <w:sz w:val="30"/>
          <w:szCs w:val="30"/>
        </w:rPr>
      </w:pPr>
      <w:r>
        <w:rPr>
          <w:rFonts w:hint="eastAsia" w:eastAsia="仿宋_GB2312" w:cs="仿宋_GB2312"/>
          <w:b/>
          <w:bCs/>
          <w:w w:val="90"/>
          <w:sz w:val="30"/>
          <w:szCs w:val="30"/>
        </w:rPr>
        <w:t>主管部门（公章）：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</w:t>
      </w:r>
    </w:p>
    <w:p>
      <w:pPr>
        <w:ind w:firstLine="330" w:firstLineChars="98"/>
        <w:jc w:val="left"/>
        <w:rPr>
          <w:rFonts w:eastAsia="仿宋_GB2312"/>
          <w:w w:val="90"/>
          <w:sz w:val="30"/>
          <w:szCs w:val="30"/>
          <w:u w:val="single"/>
        </w:rPr>
      </w:pPr>
      <w:r>
        <w:rPr>
          <w:rFonts w:hint="eastAsia" w:eastAsia="仿宋_GB2312" w:cs="仿宋_GB2312"/>
          <w:b/>
          <w:bCs/>
          <w:spacing w:val="28"/>
          <w:sz w:val="28"/>
          <w:szCs w:val="28"/>
        </w:rPr>
        <w:t>联系人：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</w:t>
      </w:r>
    </w:p>
    <w:p>
      <w:pPr>
        <w:ind w:firstLine="321" w:firstLineChars="127"/>
        <w:jc w:val="left"/>
        <w:rPr>
          <w:rFonts w:eastAsia="仿宋_GB2312"/>
          <w:b/>
          <w:bCs/>
          <w:w w:val="90"/>
          <w:sz w:val="28"/>
          <w:szCs w:val="28"/>
        </w:rPr>
      </w:pPr>
      <w:r>
        <w:rPr>
          <w:rFonts w:hint="eastAsia" w:eastAsia="仿宋_GB2312" w:cs="仿宋_GB2312"/>
          <w:b/>
          <w:bCs/>
          <w:w w:val="90"/>
          <w:sz w:val="28"/>
          <w:szCs w:val="28"/>
        </w:rPr>
        <w:t>联系电话：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</w:t>
      </w:r>
    </w:p>
    <w:p>
      <w:pPr>
        <w:ind w:firstLine="321" w:firstLineChars="127"/>
        <w:jc w:val="left"/>
        <w:rPr>
          <w:rFonts w:eastAsia="仿宋_GB2312"/>
          <w:sz w:val="28"/>
          <w:szCs w:val="28"/>
        </w:rPr>
      </w:pPr>
      <w:r>
        <w:rPr>
          <w:rFonts w:hint="eastAsia" w:eastAsia="仿宋_GB2312" w:cs="仿宋_GB2312"/>
          <w:b/>
          <w:bCs/>
          <w:w w:val="90"/>
          <w:sz w:val="28"/>
          <w:szCs w:val="28"/>
        </w:rPr>
        <w:t>填报日期：</w:t>
      </w:r>
      <w:r>
        <w:rPr>
          <w:rFonts w:eastAsia="仿宋_GB2312"/>
          <w:w w:val="90"/>
          <w:sz w:val="30"/>
          <w:szCs w:val="30"/>
          <w:u w:val="single"/>
        </w:rPr>
        <w:t xml:space="preserve">                                             </w:t>
      </w:r>
    </w:p>
    <w:p>
      <w:pPr>
        <w:rPr>
          <w:rFonts w:eastAsia="仿宋_GB2312"/>
          <w:sz w:val="28"/>
          <w:szCs w:val="28"/>
        </w:rPr>
      </w:pPr>
    </w:p>
    <w:p>
      <w:pPr>
        <w:spacing w:line="240" w:lineRule="atLeast"/>
        <w:jc w:val="center"/>
        <w:rPr>
          <w:rFonts w:eastAsia="黑体"/>
          <w:sz w:val="32"/>
          <w:szCs w:val="32"/>
        </w:rPr>
      </w:pPr>
    </w:p>
    <w:p>
      <w:pPr>
        <w:spacing w:after="180" w:afterLines="50" w:line="240" w:lineRule="atLeast"/>
        <w:jc w:val="center"/>
        <w:rPr>
          <w:rFonts w:hint="eastAsia" w:eastAsia="黑体"/>
          <w:sz w:val="32"/>
          <w:szCs w:val="32"/>
          <w:lang w:eastAsia="zh-CN"/>
        </w:rPr>
      </w:pPr>
      <w:r>
        <w:rPr>
          <w:rFonts w:hint="eastAsia" w:eastAsia="黑体" w:cs="黑体"/>
          <w:sz w:val="32"/>
          <w:szCs w:val="32"/>
          <w:lang w:eastAsia="zh-CN"/>
        </w:rPr>
        <w:t>威海市</w:t>
      </w:r>
      <w:r>
        <w:rPr>
          <w:rFonts w:hint="eastAsia" w:eastAsia="黑体" w:cs="黑体"/>
          <w:sz w:val="32"/>
          <w:szCs w:val="32"/>
        </w:rPr>
        <w:t>科学技术</w:t>
      </w:r>
      <w:r>
        <w:rPr>
          <w:rFonts w:hint="eastAsia" w:eastAsia="黑体" w:cs="黑体"/>
          <w:sz w:val="32"/>
          <w:szCs w:val="32"/>
          <w:lang w:eastAsia="zh-CN"/>
        </w:rPr>
        <w:t>局</w:t>
      </w:r>
    </w:p>
    <w:p>
      <w:pPr>
        <w:spacing w:line="240" w:lineRule="atLeast"/>
        <w:jc w:val="center"/>
        <w:rPr>
          <w:rFonts w:eastAsia="黑体"/>
          <w:sz w:val="32"/>
          <w:szCs w:val="32"/>
        </w:rPr>
      </w:pPr>
      <w:r>
        <w:rPr>
          <w:rFonts w:hint="eastAsia" w:eastAsia="黑体" w:cs="黑体"/>
          <w:sz w:val="32"/>
          <w:szCs w:val="32"/>
        </w:rPr>
        <w:t>二○</w:t>
      </w:r>
      <w:r>
        <w:rPr>
          <w:rFonts w:hint="eastAsia" w:eastAsia="黑体" w:cs="黑体"/>
          <w:sz w:val="32"/>
          <w:szCs w:val="32"/>
          <w:lang w:eastAsia="zh-CN"/>
        </w:rPr>
        <w:t>二</w:t>
      </w:r>
      <w:r>
        <w:rPr>
          <w:rFonts w:hint="eastAsia" w:eastAsia="黑体" w:cs="黑体"/>
          <w:sz w:val="32"/>
          <w:szCs w:val="32"/>
        </w:rPr>
        <w:t>一年制</w:t>
      </w:r>
    </w:p>
    <w:p>
      <w:pPr>
        <w:spacing w:line="240" w:lineRule="atLeast"/>
        <w:rPr>
          <w:rFonts w:eastAsia="黑体"/>
          <w:sz w:val="28"/>
          <w:szCs w:val="28"/>
        </w:rPr>
        <w:sectPr>
          <w:headerReference r:id="rId3" w:type="default"/>
          <w:footerReference r:id="rId4" w:type="default"/>
          <w:pgSz w:w="11906" w:h="16838"/>
          <w:pgMar w:top="1418" w:right="1418" w:bottom="1418" w:left="1418" w:header="1134" w:footer="1134" w:gutter="0"/>
          <w:pgNumType w:start="1"/>
          <w:cols w:space="720" w:num="1"/>
          <w:docGrid w:type="lines" w:linePitch="360" w:charSpace="0"/>
        </w:sectPr>
      </w:pPr>
    </w:p>
    <w:p>
      <w:pPr>
        <w:snapToGrid w:val="0"/>
        <w:spacing w:line="360" w:lineRule="auto"/>
        <w:jc w:val="center"/>
        <w:rPr>
          <w:rFonts w:hint="eastAsia" w:eastAsia="仿宋_GB2312" w:cs="仿宋_GB2312"/>
          <w:b/>
          <w:bCs/>
          <w:sz w:val="36"/>
          <w:szCs w:val="36"/>
        </w:rPr>
      </w:pPr>
    </w:p>
    <w:p>
      <w:pPr>
        <w:snapToGrid w:val="0"/>
        <w:spacing w:line="360" w:lineRule="auto"/>
        <w:jc w:val="center"/>
        <w:rPr>
          <w:rFonts w:hint="eastAsia" w:eastAsia="仿宋_GB2312" w:cs="仿宋_GB2312"/>
          <w:b/>
          <w:bCs/>
          <w:sz w:val="36"/>
          <w:szCs w:val="36"/>
        </w:rPr>
      </w:pPr>
    </w:p>
    <w:p>
      <w:pPr>
        <w:snapToGrid w:val="0"/>
        <w:spacing w:line="360" w:lineRule="auto"/>
        <w:jc w:val="center"/>
        <w:rPr>
          <w:rFonts w:eastAsia="仿宋_GB2312"/>
          <w:b/>
          <w:bCs/>
          <w:sz w:val="36"/>
          <w:szCs w:val="36"/>
        </w:rPr>
      </w:pPr>
      <w:r>
        <w:rPr>
          <w:rFonts w:hint="eastAsia" w:eastAsia="仿宋_GB2312" w:cs="仿宋_GB2312"/>
          <w:b/>
          <w:bCs/>
          <w:sz w:val="36"/>
          <w:szCs w:val="36"/>
        </w:rPr>
        <w:t>填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表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说</w:t>
      </w:r>
      <w:r>
        <w:rPr>
          <w:rFonts w:eastAsia="仿宋_GB2312"/>
          <w:b/>
          <w:bCs/>
          <w:sz w:val="36"/>
          <w:szCs w:val="36"/>
        </w:rPr>
        <w:t xml:space="preserve"> </w:t>
      </w:r>
      <w:r>
        <w:rPr>
          <w:rFonts w:hint="eastAsia" w:eastAsia="仿宋_GB2312" w:cs="仿宋_GB2312"/>
          <w:b/>
          <w:bCs/>
          <w:sz w:val="36"/>
          <w:szCs w:val="36"/>
        </w:rPr>
        <w:t>明</w:t>
      </w: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 xml:space="preserve">    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1</w:t>
      </w:r>
      <w:r>
        <w:rPr>
          <w:rFonts w:hint="eastAsia" w:eastAsia="仿宋_GB2312" w:cs="仿宋_GB2312"/>
          <w:sz w:val="28"/>
          <w:szCs w:val="28"/>
        </w:rPr>
        <w:t>、本</w:t>
      </w:r>
      <w:r>
        <w:rPr>
          <w:rFonts w:hint="eastAsia" w:eastAsia="仿宋_GB2312" w:cs="仿宋_GB2312"/>
          <w:sz w:val="28"/>
          <w:szCs w:val="28"/>
          <w:lang w:eastAsia="zh-CN"/>
        </w:rPr>
        <w:t>报告</w:t>
      </w:r>
      <w:r>
        <w:rPr>
          <w:rFonts w:hint="eastAsia" w:eastAsia="仿宋_GB2312" w:cs="仿宋_GB2312"/>
          <w:sz w:val="28"/>
          <w:szCs w:val="28"/>
        </w:rPr>
        <w:t>以“四号”字体填写。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2</w:t>
      </w:r>
      <w:r>
        <w:rPr>
          <w:rFonts w:hint="eastAsia" w:eastAsia="仿宋_GB2312" w:cs="仿宋_GB2312"/>
          <w:sz w:val="28"/>
          <w:szCs w:val="28"/>
        </w:rPr>
        <w:t>、“依托单位”指</w:t>
      </w:r>
      <w:r>
        <w:rPr>
          <w:rFonts w:hint="eastAsia" w:eastAsia="仿宋_GB2312" w:cs="仿宋_GB2312"/>
          <w:sz w:val="28"/>
          <w:szCs w:val="28"/>
          <w:lang w:eastAsia="zh-CN"/>
        </w:rPr>
        <w:t>新型研发机构</w:t>
      </w:r>
      <w:r>
        <w:rPr>
          <w:rFonts w:hint="eastAsia" w:eastAsia="仿宋_GB2312" w:cs="仿宋_GB2312"/>
          <w:sz w:val="28"/>
          <w:szCs w:val="28"/>
        </w:rPr>
        <w:t>所在一级法人单位。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3</w:t>
      </w:r>
      <w:r>
        <w:rPr>
          <w:rFonts w:hint="eastAsia" w:eastAsia="仿宋_GB2312" w:cs="仿宋_GB2312"/>
          <w:sz w:val="28"/>
          <w:szCs w:val="28"/>
        </w:rPr>
        <w:t>、“主管部门”指依托单位的行政</w:t>
      </w:r>
      <w:r>
        <w:rPr>
          <w:rFonts w:hint="eastAsia" w:hAnsi="宋体" w:eastAsia="仿宋_GB2312" w:cs="仿宋_GB2312"/>
          <w:snapToGrid w:val="0"/>
          <w:sz w:val="28"/>
          <w:szCs w:val="28"/>
        </w:rPr>
        <w:t>（行业）</w:t>
      </w:r>
      <w:r>
        <w:rPr>
          <w:rFonts w:hint="eastAsia" w:eastAsia="仿宋_GB2312" w:cs="仿宋_GB2312"/>
          <w:sz w:val="28"/>
          <w:szCs w:val="28"/>
        </w:rPr>
        <w:t>主管部门</w:t>
      </w:r>
      <w:r>
        <w:rPr>
          <w:rFonts w:hint="eastAsia" w:hAnsi="宋体" w:eastAsia="仿宋_GB2312" w:cs="仿宋_GB2312"/>
          <w:snapToGrid w:val="0"/>
          <w:sz w:val="28"/>
          <w:szCs w:val="28"/>
        </w:rPr>
        <w:t>或地方科技管理部门</w:t>
      </w:r>
      <w:r>
        <w:rPr>
          <w:rFonts w:hint="eastAsia" w:eastAsia="仿宋_GB2312" w:cs="仿宋_GB2312"/>
          <w:sz w:val="28"/>
          <w:szCs w:val="28"/>
        </w:rPr>
        <w:t>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  <w:r>
        <w:rPr>
          <w:rFonts w:eastAsia="仿宋_GB2312"/>
          <w:sz w:val="28"/>
          <w:szCs w:val="28"/>
        </w:rPr>
        <w:t>4</w:t>
      </w:r>
      <w:r>
        <w:rPr>
          <w:rFonts w:hint="eastAsia" w:eastAsia="仿宋_GB2312" w:cs="仿宋_GB2312"/>
          <w:sz w:val="28"/>
          <w:szCs w:val="28"/>
        </w:rPr>
        <w:t>、</w:t>
      </w:r>
      <w:r>
        <w:rPr>
          <w:rFonts w:hint="eastAsia" w:eastAsia="仿宋_GB2312"/>
          <w:bCs/>
          <w:sz w:val="28"/>
          <w:szCs w:val="28"/>
          <w:lang w:eastAsia="zh-CN"/>
        </w:rPr>
        <w:t>新型研发机构</w:t>
      </w:r>
      <w:r>
        <w:rPr>
          <w:rFonts w:hint="eastAsia" w:eastAsia="仿宋_GB2312"/>
          <w:bCs/>
          <w:sz w:val="28"/>
          <w:szCs w:val="28"/>
        </w:rPr>
        <w:t>应如实填写有关内容，语言简炼，重点突出，切忌过于繁琐冗长。</w:t>
      </w:r>
    </w:p>
    <w:p>
      <w:pPr>
        <w:snapToGrid w:val="0"/>
        <w:spacing w:line="360" w:lineRule="auto"/>
        <w:ind w:firstLine="560" w:firstLineChars="200"/>
        <w:rPr>
          <w:rFonts w:eastAsia="仿宋_GB2312"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tbl>
      <w:tblPr>
        <w:tblStyle w:val="5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360" w:lineRule="auto"/>
              <w:jc w:val="center"/>
              <w:rPr>
                <w:rFonts w:hint="eastAsia" w:ascii="ˎ̥" w:hAnsi="ˎ̥"/>
                <w:color w:val="000000"/>
              </w:rPr>
            </w:pPr>
            <w:r>
              <w:rPr>
                <w:rFonts w:hint="eastAsia" w:ascii="黑体" w:hAnsi="黑体" w:eastAsia="黑体"/>
                <w:color w:val="000000"/>
                <w:sz w:val="44"/>
                <w:szCs w:val="44"/>
              </w:rPr>
              <w:t>承诺</w:t>
            </w:r>
            <w:r>
              <w:rPr>
                <w:rFonts w:ascii="黑体" w:hAnsi="黑体" w:eastAsia="黑体"/>
                <w:color w:val="000000"/>
                <w:sz w:val="44"/>
                <w:szCs w:val="44"/>
              </w:rPr>
              <w:t>声明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360" w:lineRule="auto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作为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  <w:t>依托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单位法人代表，我郑重声明：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1、本单位所提供的申报材料数据真实、资料可靠。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2、本单位对申报材料中的知识产权拥有所有权或使用权，不存在知识产权权属纠纷。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3、如因虚假陈述、知识产权的权属问题或与其它第三方的约定导致的法律纠纷，本单位愿承担全部法律责任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  <w:t>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4、本单位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愿意提供有关的技术路线、技术解决方案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等资料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，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同意</w:t>
            </w:r>
            <w:r>
              <w:rPr>
                <w:rFonts w:ascii="仿宋_GB2312" w:hAnsi="ˎ̥" w:eastAsia="仿宋_GB2312"/>
                <w:color w:val="000000"/>
                <w:sz w:val="28"/>
                <w:szCs w:val="28"/>
              </w:rPr>
              <w:t>管理机构委托专家进行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  <w:lang w:eastAsia="zh-CN"/>
              </w:rPr>
              <w:t>评估</w:t>
            </w: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、答辩和现场考察。</w:t>
            </w:r>
          </w:p>
          <w:p>
            <w:pPr>
              <w:spacing w:line="360" w:lineRule="auto"/>
              <w:ind w:firstLine="560" w:firstLineChars="200"/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</w:pPr>
            <w:r>
              <w:rPr>
                <w:rFonts w:hint="eastAsia" w:ascii="仿宋_GB2312" w:hAnsi="ˎ̥" w:eastAsia="仿宋_GB2312"/>
                <w:color w:val="000000"/>
                <w:sz w:val="28"/>
                <w:szCs w:val="28"/>
              </w:rPr>
              <w:t>5、本单位不存在正在执行阶段的环保、安全生产等方面的处罚记录和失信记录，通过“信用威海”网站查询无以上不良记录。</w:t>
            </w:r>
          </w:p>
          <w:p>
            <w:pPr>
              <w:spacing w:line="360" w:lineRule="auto"/>
              <w:rPr>
                <w:rFonts w:hint="eastAsia" w:ascii="ˎ̥" w:hAnsi="ˎ̥"/>
                <w:color w:val="00000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22" w:type="dxa"/>
            <w:noWrap w:val="0"/>
            <w:vAlign w:val="top"/>
          </w:tcPr>
          <w:p>
            <w:pPr>
              <w:spacing w:line="560" w:lineRule="exact"/>
              <w:ind w:firstLine="2520" w:firstLineChars="900"/>
              <w:rPr>
                <w:rFonts w:hint="eastAsia"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单位法人（签字）：</w:t>
            </w:r>
          </w:p>
          <w:p>
            <w:pPr>
              <w:spacing w:line="560" w:lineRule="exact"/>
              <w:ind w:firstLine="2520" w:firstLineChars="900"/>
              <w:rPr>
                <w:rFonts w:ascii="仿宋_GB2312" w:hAnsi="宋体" w:eastAsia="仿宋_GB2312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 xml:space="preserve">身份证号：               </w:t>
            </w:r>
          </w:p>
          <w:p>
            <w:pPr>
              <w:tabs>
                <w:tab w:val="left" w:pos="9180"/>
              </w:tabs>
              <w:spacing w:line="560" w:lineRule="exact"/>
              <w:ind w:right="-110"/>
              <w:rPr>
                <w:rFonts w:hint="eastAsia" w:ascii="宋体" w:hAnsi="宋体" w:eastAsia="仿宋_GB2312"/>
                <w:color w:val="000000"/>
                <w:sz w:val="28"/>
              </w:rPr>
            </w:pPr>
            <w:r>
              <w:rPr>
                <w:rFonts w:hint="eastAsia" w:ascii="宋体" w:hAnsi="宋体" w:eastAsia="仿宋_GB2312"/>
                <w:color w:val="000000"/>
                <w:sz w:val="28"/>
              </w:rPr>
              <w:t xml:space="preserve">                  法人代表</w:t>
            </w:r>
            <w:r>
              <w:rPr>
                <w:rFonts w:ascii="宋体" w:hAnsi="宋体" w:eastAsia="仿宋_GB2312"/>
                <w:color w:val="000000"/>
                <w:sz w:val="28"/>
              </w:rPr>
              <w:t>联系电话</w:t>
            </w:r>
            <w:r>
              <w:rPr>
                <w:rFonts w:hint="eastAsia" w:ascii="宋体" w:hAnsi="宋体" w:eastAsia="仿宋_GB2312"/>
                <w:color w:val="000000"/>
                <w:sz w:val="28"/>
              </w:rPr>
              <w:t>：</w:t>
            </w:r>
          </w:p>
          <w:p>
            <w:pPr>
              <w:tabs>
                <w:tab w:val="left" w:pos="9180"/>
              </w:tabs>
              <w:spacing w:line="560" w:lineRule="exact"/>
              <w:ind w:right="-110"/>
              <w:rPr>
                <w:rFonts w:hint="eastAsia" w:ascii="宋体" w:hAnsi="宋体" w:eastAsia="仿宋_GB2312"/>
                <w:color w:val="000000"/>
                <w:sz w:val="28"/>
              </w:rPr>
            </w:pPr>
            <w:r>
              <w:rPr>
                <w:rFonts w:hint="eastAsia" w:ascii="宋体" w:hAnsi="宋体" w:eastAsia="仿宋_GB2312"/>
                <w:color w:val="000000"/>
                <w:sz w:val="28"/>
              </w:rPr>
              <w:t xml:space="preserve">                  单位统一</w:t>
            </w:r>
            <w:bookmarkStart w:id="0" w:name="_GoBack"/>
            <w:bookmarkEnd w:id="0"/>
            <w:r>
              <w:rPr>
                <w:rFonts w:hint="eastAsia" w:ascii="宋体" w:hAnsi="宋体" w:eastAsia="仿宋_GB2312"/>
                <w:color w:val="000000"/>
                <w:sz w:val="28"/>
              </w:rPr>
              <w:t>社会信用代码：</w:t>
            </w:r>
          </w:p>
          <w:p>
            <w:pPr>
              <w:tabs>
                <w:tab w:val="left" w:pos="9180"/>
              </w:tabs>
              <w:spacing w:line="560" w:lineRule="exact"/>
              <w:ind w:right="-110" w:firstLine="2520" w:firstLineChars="900"/>
              <w:rPr>
                <w:rFonts w:ascii="宋体" w:hAnsi="宋体" w:eastAsia="仿宋_GB2312"/>
                <w:color w:val="000000"/>
                <w:sz w:val="28"/>
                <w:u w:val="single"/>
              </w:rPr>
            </w:pPr>
            <w:r>
              <w:rPr>
                <w:rFonts w:hint="eastAsia" w:ascii="仿宋_GB2312" w:hAnsi="宋体" w:eastAsia="仿宋_GB2312"/>
                <w:sz w:val="28"/>
                <w:szCs w:val="28"/>
              </w:rPr>
              <w:t>日     期：</w:t>
            </w:r>
          </w:p>
          <w:p>
            <w:pPr>
              <w:tabs>
                <w:tab w:val="left" w:pos="9240"/>
              </w:tabs>
              <w:spacing w:line="480" w:lineRule="auto"/>
              <w:ind w:right="-110"/>
              <w:rPr>
                <w:rFonts w:hint="eastAsia" w:ascii="ˎ̥" w:hAnsi="ˎ̥"/>
                <w:color w:val="000000"/>
              </w:rPr>
            </w:pPr>
          </w:p>
        </w:tc>
      </w:tr>
    </w:tbl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snapToGrid w:val="0"/>
        <w:spacing w:line="360" w:lineRule="auto"/>
        <w:rPr>
          <w:rFonts w:eastAsia="仿宋_GB2312"/>
          <w:b/>
          <w:bCs/>
          <w:sz w:val="28"/>
          <w:szCs w:val="28"/>
        </w:rPr>
      </w:pPr>
    </w:p>
    <w:p>
      <w:pPr>
        <w:widowControl/>
        <w:spacing w:line="360" w:lineRule="atLeast"/>
        <w:ind w:firstLine="562" w:firstLineChars="2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一、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基本信息表</w:t>
      </w:r>
    </w:p>
    <w:tbl>
      <w:tblPr>
        <w:tblStyle w:val="5"/>
        <w:tblW w:w="9443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44"/>
        <w:gridCol w:w="1312"/>
        <w:gridCol w:w="545"/>
        <w:gridCol w:w="711"/>
        <w:gridCol w:w="1261"/>
        <w:gridCol w:w="1256"/>
        <w:gridCol w:w="485"/>
        <w:gridCol w:w="930"/>
        <w:gridCol w:w="1099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依托单位名称</w:t>
            </w:r>
          </w:p>
        </w:tc>
        <w:tc>
          <w:tcPr>
            <w:tcW w:w="3829" w:type="dxa"/>
            <w:gridSpan w:val="4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主管部门</w:t>
            </w:r>
          </w:p>
        </w:tc>
        <w:tc>
          <w:tcPr>
            <w:tcW w:w="2029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企业上年财务状况（万元）</w:t>
            </w: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工业总产值</w:t>
            </w:r>
          </w:p>
        </w:tc>
        <w:tc>
          <w:tcPr>
            <w:tcW w:w="197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销售收入</w:t>
            </w:r>
          </w:p>
        </w:tc>
        <w:tc>
          <w:tcPr>
            <w:tcW w:w="202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交税总额</w:t>
            </w:r>
          </w:p>
        </w:tc>
        <w:tc>
          <w:tcPr>
            <w:tcW w:w="197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税后利润</w:t>
            </w:r>
          </w:p>
        </w:tc>
        <w:tc>
          <w:tcPr>
            <w:tcW w:w="202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85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资产总额</w:t>
            </w:r>
          </w:p>
        </w:tc>
        <w:tc>
          <w:tcPr>
            <w:tcW w:w="1972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741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资产负债率%</w:t>
            </w:r>
          </w:p>
        </w:tc>
        <w:tc>
          <w:tcPr>
            <w:tcW w:w="2029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  <w:lang w:eastAsia="zh-CN"/>
              </w:rPr>
              <w:t>研发人员数量</w:t>
            </w:r>
            <w:r>
              <w:rPr>
                <w:rFonts w:hint="eastAsia" w:ascii="宋体" w:hAnsi="宋体"/>
                <w:b/>
                <w:sz w:val="24"/>
              </w:rPr>
              <w:t>（人）</w:t>
            </w:r>
          </w:p>
        </w:tc>
        <w:tc>
          <w:tcPr>
            <w:tcW w:w="3829" w:type="dxa"/>
            <w:gridSpan w:val="4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671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员工总数（人）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近3年企业研发投入占年销售收入比例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****年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**** 年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****年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比率%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万元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 xml:space="preserve">   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95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近3年企业承担科技项目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级别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国家级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省部级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市级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横向</w:t>
            </w: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课题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内部</w:t>
            </w: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课题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95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240" w:firstLineChars="10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项数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近3年获得</w:t>
            </w:r>
          </w:p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科技奖励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级别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国家级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省部级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市级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其它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240" w:firstLineChars="10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项数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类别及</w:t>
            </w:r>
          </w:p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等次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18"/>
                <w:szCs w:val="18"/>
              </w:rPr>
            </w:pPr>
            <w:r>
              <w:rPr>
                <w:rFonts w:hint="eastAsia" w:ascii="宋体" w:hAnsi="宋体"/>
                <w:b/>
                <w:sz w:val="18"/>
                <w:szCs w:val="18"/>
              </w:rPr>
              <w:t>例如：科技进步二等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近3年论文及专著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类别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SCI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EI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ascii="宋体" w:hAnsi="宋体"/>
                <w:b/>
                <w:sz w:val="24"/>
              </w:rPr>
            </w:pPr>
            <w:r>
              <w:rPr>
                <w:rFonts w:ascii="宋体" w:hAnsi="宋体"/>
                <w:b/>
                <w:sz w:val="24"/>
              </w:rPr>
              <w:t>ESPI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核心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专著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72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ind w:firstLine="120" w:firstLineChars="50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篇数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18"/>
                <w:szCs w:val="18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近3年发明专利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申请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授权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其中：自主研发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近3年制定标准</w:t>
            </w: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国标</w:t>
            </w: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行标</w:t>
            </w: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地标</w:t>
            </w: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企标</w:t>
            </w: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合计</w:t>
            </w: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721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312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61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256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415" w:type="dxa"/>
            <w:gridSpan w:val="2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1099" w:type="dxa"/>
            <w:noWrap w:val="0"/>
            <w:vAlign w:val="center"/>
          </w:tcPr>
          <w:p>
            <w:pPr>
              <w:jc w:val="center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6" w:hRule="atLeast"/>
        </w:trPr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</w:rPr>
              <w:t>近3年为企业解决关键技术难题并应用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（个）</w:t>
            </w:r>
          </w:p>
        </w:tc>
        <w:tc>
          <w:tcPr>
            <w:tcW w:w="256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1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近3年形成关键核心技术、新工艺、新产品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（个）</w:t>
            </w:r>
          </w:p>
        </w:tc>
        <w:tc>
          <w:tcPr>
            <w:tcW w:w="25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27" w:hRule="atLeast"/>
        </w:trPr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</w:rPr>
              <w:t>近3年引进重大科研成果并实现转化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（项）</w:t>
            </w:r>
          </w:p>
        </w:tc>
        <w:tc>
          <w:tcPr>
            <w:tcW w:w="256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1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近3年获得同行认可、有重大影响的科研成果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（项）</w:t>
            </w:r>
          </w:p>
        </w:tc>
        <w:tc>
          <w:tcPr>
            <w:tcW w:w="25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24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6" w:hRule="atLeast"/>
        </w:trPr>
        <w:tc>
          <w:tcPr>
            <w:tcW w:w="1844" w:type="dxa"/>
            <w:vMerge w:val="restart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</w:rPr>
              <w:t>近3年引进/培养人才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（人）</w:t>
            </w:r>
          </w:p>
        </w:tc>
        <w:tc>
          <w:tcPr>
            <w:tcW w:w="256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国家级</w:t>
            </w:r>
          </w:p>
        </w:tc>
        <w:tc>
          <w:tcPr>
            <w:tcW w:w="251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省部级</w:t>
            </w:r>
          </w:p>
        </w:tc>
        <w:tc>
          <w:tcPr>
            <w:tcW w:w="25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培养博士、专业技术人才等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6" w:hRule="atLeast"/>
        </w:trPr>
        <w:tc>
          <w:tcPr>
            <w:tcW w:w="1844" w:type="dxa"/>
            <w:vMerge w:val="continue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6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1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36" w:hRule="atLeast"/>
        </w:trPr>
        <w:tc>
          <w:tcPr>
            <w:tcW w:w="1844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近3年孵化企业数量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（家）</w:t>
            </w:r>
          </w:p>
        </w:tc>
        <w:tc>
          <w:tcPr>
            <w:tcW w:w="2568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  <w:tc>
          <w:tcPr>
            <w:tcW w:w="2517" w:type="dxa"/>
            <w:gridSpan w:val="2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 w:eastAsia="宋体"/>
                <w:b/>
                <w:sz w:val="24"/>
                <w:lang w:eastAsia="zh-CN"/>
              </w:rPr>
            </w:pPr>
            <w:r>
              <w:rPr>
                <w:rFonts w:hint="eastAsia" w:ascii="宋体" w:hAnsi="宋体"/>
                <w:b/>
                <w:sz w:val="24"/>
                <w:lang w:eastAsia="zh-CN"/>
              </w:rPr>
              <w:t>孵化的企业上年度主营业务</w:t>
            </w:r>
            <w:r>
              <w:rPr>
                <w:rFonts w:hint="eastAsia" w:ascii="宋体" w:hAnsi="宋体"/>
                <w:b/>
                <w:sz w:val="24"/>
              </w:rPr>
              <w:t>收入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（万元）</w:t>
            </w:r>
          </w:p>
        </w:tc>
        <w:tc>
          <w:tcPr>
            <w:tcW w:w="2514" w:type="dxa"/>
            <w:gridSpan w:val="3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20" w:lineRule="exact"/>
              <w:jc w:val="center"/>
              <w:textAlignment w:val="auto"/>
              <w:rPr>
                <w:rFonts w:hint="eastAsia" w:ascii="宋体" w:hAnsi="宋体"/>
                <w:b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5283" w:hRule="atLeast"/>
        </w:trPr>
        <w:tc>
          <w:tcPr>
            <w:tcW w:w="1844" w:type="dxa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  <w:r>
              <w:rPr>
                <w:rFonts w:hint="eastAsia" w:ascii="宋体" w:hAnsi="宋体"/>
                <w:b/>
                <w:sz w:val="24"/>
              </w:rPr>
              <w:t>单位简介</w:t>
            </w:r>
            <w:r>
              <w:rPr>
                <w:rFonts w:hint="eastAsia" w:ascii="宋体" w:hAnsi="宋体"/>
                <w:b/>
                <w:sz w:val="24"/>
                <w:lang w:eastAsia="zh-CN"/>
              </w:rPr>
              <w:t>及对推动科技进步发挥的作用</w:t>
            </w:r>
            <w:r>
              <w:rPr>
                <w:rFonts w:hint="eastAsia" w:ascii="宋体" w:hAnsi="宋体"/>
                <w:b/>
                <w:sz w:val="24"/>
              </w:rPr>
              <w:t>（200字以内）</w:t>
            </w:r>
          </w:p>
        </w:tc>
        <w:tc>
          <w:tcPr>
            <w:tcW w:w="7599" w:type="dxa"/>
            <w:gridSpan w:val="8"/>
            <w:noWrap w:val="0"/>
            <w:vAlign w:val="center"/>
          </w:tcPr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  <w:p>
            <w:pPr>
              <w:rPr>
                <w:rFonts w:hint="eastAsia" w:ascii="宋体" w:hAnsi="宋体"/>
                <w:b/>
                <w:sz w:val="24"/>
              </w:rPr>
            </w:pPr>
          </w:p>
        </w:tc>
      </w:tr>
    </w:tbl>
    <w:p>
      <w:pPr>
        <w:widowControl/>
        <w:spacing w:line="360" w:lineRule="atLeast"/>
        <w:ind w:firstLine="600"/>
        <w:jc w:val="left"/>
        <w:rPr>
          <w:rFonts w:ascii="宋体" w:hAnsi="宋体" w:cs="宋体"/>
          <w:b/>
          <w:bCs/>
          <w:color w:val="000000"/>
          <w:kern w:val="0"/>
          <w:sz w:val="28"/>
          <w:szCs w:val="28"/>
        </w:rPr>
      </w:pPr>
    </w:p>
    <w:p>
      <w:pPr>
        <w:widowControl/>
        <w:numPr>
          <w:ilvl w:val="0"/>
          <w:numId w:val="1"/>
        </w:numPr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主要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任务目标完成情况</w:t>
      </w:r>
    </w:p>
    <w:p>
      <w:pPr>
        <w:widowControl/>
        <w:numPr>
          <w:ilvl w:val="0"/>
          <w:numId w:val="0"/>
        </w:numPr>
        <w:spacing w:line="360" w:lineRule="atLeast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</w:p>
    <w:p>
      <w:pPr>
        <w:widowControl/>
        <w:numPr>
          <w:ilvl w:val="0"/>
          <w:numId w:val="1"/>
        </w:numPr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组织架构与运行机制建设情况</w:t>
      </w:r>
    </w:p>
    <w:p>
      <w:pPr>
        <w:widowControl/>
        <w:numPr>
          <w:ilvl w:val="0"/>
          <w:numId w:val="1"/>
        </w:numPr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取得的主要成效（承担国家和省重大战略任务、实施关键技术攻关、引进培养高层次人才、科技成果转化、培育孵化科技型企业和对产业辐射带动作用等）</w:t>
      </w:r>
    </w:p>
    <w:p>
      <w:pPr>
        <w:widowControl/>
        <w:numPr>
          <w:ilvl w:val="0"/>
          <w:numId w:val="1"/>
        </w:numPr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经费管理及使用情况</w:t>
      </w:r>
    </w:p>
    <w:p>
      <w:pPr>
        <w:widowControl/>
        <w:numPr>
          <w:ilvl w:val="0"/>
          <w:numId w:val="1"/>
        </w:numPr>
        <w:spacing w:line="360" w:lineRule="atLeast"/>
        <w:ind w:firstLine="600"/>
        <w:jc w:val="left"/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主要问题和建议</w:t>
      </w: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七</w:t>
      </w:r>
      <w:r>
        <w:rPr>
          <w:rFonts w:hint="eastAsia" w:ascii="宋体" w:hAnsi="宋体" w:cs="宋体"/>
          <w:b/>
          <w:bCs/>
          <w:sz w:val="28"/>
          <w:szCs w:val="28"/>
        </w:rPr>
        <w:t>、</w:t>
      </w: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b/>
          <w:bCs/>
          <w:sz w:val="28"/>
          <w:szCs w:val="28"/>
        </w:rPr>
        <w:t>中长期工作规划</w:t>
      </w:r>
    </w:p>
    <w:p>
      <w:pPr>
        <w:widowControl/>
        <w:spacing w:line="360" w:lineRule="atLeast"/>
        <w:ind w:firstLine="600"/>
        <w:jc w:val="left"/>
        <w:rPr>
          <w:rFonts w:ascii="宋体"/>
          <w:b/>
          <w:bCs/>
          <w:color w:val="000000"/>
          <w:kern w:val="0"/>
          <w:sz w:val="28"/>
          <w:szCs w:val="28"/>
        </w:rPr>
      </w:pP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  <w:lang w:eastAsia="zh-CN"/>
        </w:rPr>
        <w:t>八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、</w:t>
      </w:r>
      <w:r>
        <w:rPr>
          <w:rFonts w:hint="eastAsia" w:ascii="宋体" w:hAnsi="宋体" w:cs="宋体"/>
          <w:b/>
          <w:bCs/>
          <w:sz w:val="28"/>
          <w:szCs w:val="28"/>
        </w:rPr>
        <w:t>主管部门和依托单位支持情况</w:t>
      </w:r>
      <w:r>
        <w:rPr>
          <w:rFonts w:hint="eastAsia" w:ascii="宋体" w:hAnsi="宋体" w:cs="宋体"/>
          <w:b/>
          <w:bCs/>
          <w:color w:val="000000"/>
          <w:kern w:val="0"/>
          <w:sz w:val="28"/>
          <w:szCs w:val="28"/>
        </w:rPr>
        <w:t>（包括政策、经费等）。</w:t>
      </w:r>
    </w:p>
    <w:p>
      <w:pPr>
        <w:widowControl/>
        <w:spacing w:line="360" w:lineRule="atLeast"/>
        <w:ind w:firstLine="562" w:firstLineChars="200"/>
        <w:jc w:val="left"/>
        <w:rPr>
          <w:rFonts w:hint="eastAsia" w:ascii="宋体" w:hAnsi="宋体" w:cs="宋体"/>
          <w:b/>
          <w:bCs/>
          <w:sz w:val="28"/>
          <w:szCs w:val="28"/>
          <w:lang w:eastAsia="zh-CN"/>
        </w:rPr>
      </w:pP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九、审核意见</w:t>
      </w:r>
    </w:p>
    <w:tbl>
      <w:tblPr>
        <w:tblStyle w:val="5"/>
        <w:tblW w:w="852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2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依托单位审核意见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hint="eastAsia" w:ascii="宋体" w:eastAsia="宋体"/>
                <w:sz w:val="28"/>
                <w:szCs w:val="28"/>
                <w:lang w:eastAsia="zh-CN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ind w:right="998" w:rightChars="475"/>
              <w:jc w:val="both"/>
              <w:rPr>
                <w:rFonts w:ascii="宋体"/>
                <w:sz w:val="28"/>
                <w:szCs w:val="28"/>
              </w:rPr>
            </w:pPr>
            <w:r>
              <w:rPr>
                <w:rFonts w:hint="eastAsia" w:eastAsia="仿宋_GB2312"/>
                <w:sz w:val="24"/>
              </w:rPr>
              <w:t>负责人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>：</w:t>
            </w:r>
            <w:r>
              <w:rPr>
                <w:rFonts w:hint="eastAsia" w:eastAsia="仿宋_GB2312"/>
                <w:sz w:val="24"/>
                <w:lang w:val="en-US" w:eastAsia="zh-CN"/>
              </w:rPr>
              <w:t xml:space="preserve">                                       </w:t>
            </w:r>
            <w:r>
              <w:rPr>
                <w:rFonts w:hint="eastAsia" w:ascii="宋体" w:hAnsi="宋体" w:cs="宋体"/>
                <w:sz w:val="28"/>
                <w:szCs w:val="28"/>
              </w:rPr>
              <w:t>（公章）</w:t>
            </w:r>
          </w:p>
          <w:p>
            <w:pPr>
              <w:widowControl/>
              <w:spacing w:line="360" w:lineRule="atLeast"/>
              <w:ind w:right="649" w:rightChars="309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年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月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日</w:t>
            </w: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522" w:type="dxa"/>
          </w:tcPr>
          <w:p>
            <w:pPr>
              <w:widowControl/>
              <w:spacing w:line="360" w:lineRule="atLeast"/>
              <w:jc w:val="center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主管部门审核意见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c>
          <w:tcPr>
            <w:tcW w:w="8522" w:type="dxa"/>
          </w:tcPr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</w:p>
          <w:p>
            <w:pPr>
              <w:rPr>
                <w:rFonts w:hint="eastAsia" w:eastAsia="仿宋_GB2312"/>
                <w:sz w:val="24"/>
              </w:rPr>
            </w:pPr>
            <w:r>
              <w:rPr>
                <w:rFonts w:hint="eastAsia" w:eastAsia="仿宋_GB2312"/>
                <w:sz w:val="24"/>
              </w:rPr>
              <w:t>审核人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 xml:space="preserve">：          </w:t>
            </w:r>
            <w:r>
              <w:rPr>
                <w:rFonts w:hint="eastAsia" w:eastAsia="仿宋_GB2312"/>
                <w:sz w:val="24"/>
                <w:lang w:val="en-US" w:eastAsia="zh-CN"/>
              </w:rPr>
              <w:t xml:space="preserve">  </w:t>
            </w:r>
            <w:r>
              <w:rPr>
                <w:rFonts w:hint="eastAsia" w:eastAsia="仿宋_GB2312"/>
                <w:sz w:val="24"/>
              </w:rPr>
              <w:t xml:space="preserve"> 负责人</w:t>
            </w:r>
            <w:r>
              <w:rPr>
                <w:rFonts w:hint="eastAsia" w:eastAsia="仿宋_GB2312"/>
                <w:sz w:val="24"/>
                <w:lang w:eastAsia="zh-CN"/>
              </w:rPr>
              <w:t>（签章）</w:t>
            </w:r>
            <w:r>
              <w:rPr>
                <w:rFonts w:hint="eastAsia" w:eastAsia="仿宋_GB2312"/>
                <w:sz w:val="24"/>
              </w:rPr>
              <w:t>：</w:t>
            </w:r>
          </w:p>
          <w:p>
            <w:pPr>
              <w:widowControl/>
              <w:spacing w:line="360" w:lineRule="atLeast"/>
              <w:ind w:right="1113" w:rightChars="530"/>
              <w:jc w:val="right"/>
              <w:rPr>
                <w:rFonts w:hint="eastAsia" w:ascii="宋体" w:hAnsi="宋体" w:cs="宋体"/>
                <w:sz w:val="28"/>
                <w:szCs w:val="28"/>
              </w:rPr>
            </w:pPr>
          </w:p>
          <w:p>
            <w:pPr>
              <w:widowControl/>
              <w:spacing w:line="360" w:lineRule="atLeast"/>
              <w:ind w:right="1113" w:rightChars="530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（公章）</w:t>
            </w:r>
          </w:p>
          <w:p>
            <w:pPr>
              <w:widowControl/>
              <w:spacing w:line="360" w:lineRule="atLeast"/>
              <w:ind w:right="649" w:rightChars="309"/>
              <w:jc w:val="right"/>
              <w:rPr>
                <w:rFonts w:ascii="宋体"/>
                <w:sz w:val="28"/>
                <w:szCs w:val="28"/>
              </w:rPr>
            </w:pPr>
            <w:r>
              <w:rPr>
                <w:rFonts w:hint="eastAsia" w:ascii="宋体" w:hAnsi="宋体" w:cs="宋体"/>
                <w:sz w:val="28"/>
                <w:szCs w:val="28"/>
              </w:rPr>
              <w:t>年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月</w:t>
            </w:r>
            <w:r>
              <w:rPr>
                <w:rFonts w:ascii="宋体" w:hAnsi="宋体" w:cs="宋体"/>
                <w:sz w:val="28"/>
                <w:szCs w:val="28"/>
              </w:rPr>
              <w:t xml:space="preserve">   </w:t>
            </w:r>
            <w:r>
              <w:rPr>
                <w:rFonts w:hint="eastAsia" w:ascii="宋体" w:hAnsi="宋体" w:cs="宋体"/>
                <w:sz w:val="28"/>
                <w:szCs w:val="28"/>
              </w:rPr>
              <w:t>日</w:t>
            </w:r>
          </w:p>
          <w:p>
            <w:pPr>
              <w:widowControl/>
              <w:spacing w:line="360" w:lineRule="atLeast"/>
              <w:jc w:val="left"/>
              <w:rPr>
                <w:rFonts w:ascii="宋体"/>
                <w:sz w:val="28"/>
                <w:szCs w:val="28"/>
              </w:rPr>
            </w:pPr>
          </w:p>
        </w:tc>
      </w:tr>
    </w:tbl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  <w:lang w:val="en-US" w:eastAsia="zh-CN"/>
        </w:rPr>
      </w:pPr>
    </w:p>
    <w:p>
      <w:pPr>
        <w:widowControl/>
        <w:spacing w:line="360" w:lineRule="atLeast"/>
        <w:ind w:firstLine="562" w:firstLineChars="200"/>
        <w:jc w:val="left"/>
        <w:rPr>
          <w:rFonts w:hint="eastAsia" w:ascii="宋体" w:hAnsi="宋体" w:cs="宋体"/>
          <w:b/>
          <w:bCs/>
          <w:sz w:val="28"/>
          <w:szCs w:val="28"/>
        </w:rPr>
      </w:pP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十、</w:t>
      </w:r>
      <w:r>
        <w:rPr>
          <w:rFonts w:hint="eastAsia" w:ascii="宋体" w:hAnsi="宋体" w:cs="宋体"/>
          <w:b/>
          <w:bCs/>
          <w:sz w:val="28"/>
          <w:szCs w:val="28"/>
        </w:rPr>
        <w:t>附件</w:t>
      </w:r>
      <w:r>
        <w:rPr>
          <w:rFonts w:hint="eastAsia" w:ascii="宋体" w:hAnsi="宋体" w:cs="宋体"/>
          <w:b/>
          <w:bCs/>
          <w:sz w:val="28"/>
          <w:szCs w:val="28"/>
          <w:lang w:eastAsia="zh-CN"/>
        </w:rPr>
        <w:t>目录</w:t>
      </w:r>
      <w:r>
        <w:rPr>
          <w:rFonts w:hint="eastAsia" w:ascii="宋体" w:hAnsi="宋体" w:cs="宋体"/>
          <w:b/>
          <w:bCs/>
          <w:sz w:val="28"/>
          <w:szCs w:val="28"/>
        </w:rPr>
        <w:t>：</w:t>
      </w:r>
    </w:p>
    <w:p>
      <w:pPr>
        <w:widowControl/>
        <w:spacing w:line="360" w:lineRule="atLeast"/>
        <w:ind w:firstLine="560" w:firstLineChars="200"/>
        <w:jc w:val="left"/>
        <w:rPr>
          <w:rFonts w:ascii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1.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sz w:val="28"/>
          <w:szCs w:val="28"/>
        </w:rPr>
        <w:t>承担的</w:t>
      </w:r>
      <w:r>
        <w:rPr>
          <w:rFonts w:hint="eastAsia" w:ascii="宋体" w:hAnsi="宋体" w:cs="宋体"/>
          <w:b/>
          <w:bCs/>
          <w:sz w:val="28"/>
          <w:szCs w:val="28"/>
        </w:rPr>
        <w:t>主要</w:t>
      </w:r>
      <w:r>
        <w:rPr>
          <w:rFonts w:hint="eastAsia" w:ascii="宋体" w:hAnsi="宋体" w:cs="宋体"/>
          <w:sz w:val="28"/>
          <w:szCs w:val="28"/>
        </w:rPr>
        <w:t>科研项目明细表</w:t>
      </w:r>
      <w:r>
        <w:rPr>
          <w:rFonts w:hint="eastAsia" w:ascii="宋体" w:hAnsi="宋体" w:cs="宋体"/>
          <w:sz w:val="28"/>
          <w:szCs w:val="28"/>
          <w:lang w:eastAsia="zh-CN"/>
        </w:rPr>
        <w:t>及批文或内部下达任务文件</w:t>
      </w:r>
      <w:r>
        <w:rPr>
          <w:rFonts w:hint="eastAsia" w:ascii="宋体" w:hAnsi="宋体" w:cs="宋体"/>
          <w:sz w:val="28"/>
          <w:szCs w:val="28"/>
        </w:rPr>
        <w:t>；</w:t>
      </w:r>
    </w:p>
    <w:p>
      <w:pPr>
        <w:widowControl/>
        <w:spacing w:line="360" w:lineRule="atLeast"/>
        <w:ind w:firstLine="649" w:firstLineChars="232"/>
        <w:jc w:val="left"/>
        <w:rPr>
          <w:rFonts w:ascii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2.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b/>
          <w:bCs/>
          <w:sz w:val="28"/>
          <w:szCs w:val="28"/>
        </w:rPr>
        <w:t>重要</w:t>
      </w:r>
      <w:r>
        <w:rPr>
          <w:rFonts w:hint="eastAsia" w:ascii="宋体" w:hAnsi="宋体" w:cs="宋体"/>
          <w:sz w:val="28"/>
          <w:szCs w:val="28"/>
        </w:rPr>
        <w:t>奖励、专利、标准、论文</w:t>
      </w:r>
      <w:r>
        <w:rPr>
          <w:rFonts w:hint="eastAsia" w:ascii="宋体" w:hAnsi="宋体" w:cs="宋体"/>
          <w:sz w:val="28"/>
          <w:szCs w:val="28"/>
          <w:lang w:eastAsia="zh-CN"/>
        </w:rPr>
        <w:t>、新工艺新产品</w:t>
      </w:r>
      <w:r>
        <w:rPr>
          <w:rFonts w:hint="eastAsia" w:ascii="宋体" w:hAnsi="宋体" w:cs="宋体"/>
          <w:sz w:val="28"/>
          <w:szCs w:val="28"/>
        </w:rPr>
        <w:t>等明细表及证明材料；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eastAsia="宋体"/>
          <w:sz w:val="28"/>
          <w:szCs w:val="28"/>
          <w:lang w:eastAsia="zh-CN"/>
        </w:rPr>
      </w:pPr>
      <w:r>
        <w:rPr>
          <w:rFonts w:ascii="宋体" w:hAnsi="宋体" w:cs="宋体"/>
          <w:sz w:val="28"/>
          <w:szCs w:val="28"/>
        </w:rPr>
        <w:t>3.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b/>
          <w:bCs/>
          <w:sz w:val="28"/>
          <w:szCs w:val="28"/>
        </w:rPr>
        <w:t>主要</w:t>
      </w:r>
      <w:r>
        <w:rPr>
          <w:rFonts w:hint="eastAsia" w:ascii="宋体" w:hAnsi="宋体" w:cs="宋体"/>
          <w:sz w:val="28"/>
          <w:szCs w:val="28"/>
        </w:rPr>
        <w:t>科研仪器设备（包括建设期内新购）汇总表；</w:t>
      </w:r>
      <w:r>
        <w:rPr>
          <w:rFonts w:hint="eastAsia" w:ascii="宋体" w:hAnsi="宋体" w:cs="宋体"/>
          <w:sz w:val="28"/>
          <w:szCs w:val="28"/>
          <w:lang w:eastAsia="zh-CN"/>
        </w:rPr>
        <w:t>部分重点仪器照片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  <w:lang w:eastAsia="zh-CN"/>
        </w:rPr>
      </w:pPr>
      <w:r>
        <w:rPr>
          <w:rFonts w:ascii="宋体" w:hAnsi="宋体" w:cs="宋体"/>
          <w:sz w:val="28"/>
          <w:szCs w:val="28"/>
        </w:rPr>
        <w:t>4.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新型研发机构引进、培养人才证明材料；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</w:rPr>
      </w:pPr>
      <w:r>
        <w:rPr>
          <w:rFonts w:ascii="宋体" w:hAnsi="宋体" w:cs="宋体"/>
          <w:sz w:val="28"/>
          <w:szCs w:val="28"/>
        </w:rPr>
        <w:t>5.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</w:t>
      </w:r>
      <w:r>
        <w:rPr>
          <w:rFonts w:hint="eastAsia" w:ascii="宋体" w:hAnsi="宋体" w:cs="宋体"/>
          <w:sz w:val="28"/>
          <w:szCs w:val="28"/>
        </w:rPr>
        <w:t>管理与运行制度汇总表；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eastAsia="宋体" w:cs="宋体"/>
          <w:sz w:val="28"/>
          <w:szCs w:val="28"/>
          <w:lang w:eastAsia="zh-CN"/>
        </w:rPr>
      </w:pPr>
      <w:r>
        <w:rPr>
          <w:rFonts w:ascii="宋体" w:hAnsi="宋体" w:cs="宋体"/>
          <w:sz w:val="28"/>
          <w:szCs w:val="28"/>
        </w:rPr>
        <w:t>6.</w:t>
      </w:r>
      <w:r>
        <w:rPr>
          <w:rFonts w:hint="eastAsia" w:ascii="宋体" w:hAnsi="宋体" w:cs="宋体"/>
          <w:sz w:val="28"/>
          <w:szCs w:val="28"/>
          <w:lang w:eastAsia="zh-CN"/>
        </w:rPr>
        <w:t>新型研发机构研发场所照片</w:t>
      </w:r>
    </w:p>
    <w:p>
      <w:pPr>
        <w:widowControl/>
        <w:spacing w:line="360" w:lineRule="atLeast"/>
        <w:ind w:firstLine="649" w:firstLineChars="232"/>
        <w:jc w:val="left"/>
        <w:rPr>
          <w:rFonts w:hint="eastAsia" w:ascii="宋体" w:hAnsi="宋体" w:cs="宋体"/>
          <w:sz w:val="28"/>
          <w:szCs w:val="28"/>
          <w:lang w:val="en-US" w:eastAsia="zh-CN"/>
        </w:rPr>
      </w:pPr>
      <w:r>
        <w:rPr>
          <w:rFonts w:ascii="宋体" w:hAnsi="宋体" w:cs="宋体"/>
          <w:sz w:val="28"/>
          <w:szCs w:val="28"/>
        </w:rPr>
        <w:t>7</w:t>
      </w:r>
      <w:r>
        <w:rPr>
          <w:rFonts w:ascii="宋体" w:cs="宋体"/>
          <w:sz w:val="28"/>
          <w:szCs w:val="28"/>
        </w:rPr>
        <w:t>.</w:t>
      </w:r>
      <w:r>
        <w:rPr>
          <w:rFonts w:hint="eastAsia" w:ascii="宋体" w:hAnsi="宋体" w:cs="宋体"/>
          <w:sz w:val="28"/>
          <w:szCs w:val="28"/>
          <w:lang w:val="en-US" w:eastAsia="zh-CN"/>
        </w:rPr>
        <w:t>如获得财政专项资金支持，要出具审计报告。</w:t>
      </w:r>
    </w:p>
    <w:p>
      <w:pPr>
        <w:widowControl/>
        <w:spacing w:line="360" w:lineRule="atLeast"/>
        <w:ind w:firstLine="649" w:firstLineChars="232"/>
        <w:jc w:val="left"/>
        <w:rPr>
          <w:rFonts w:ascii="宋体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6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ˎ̥">
    <w:altName w:val="华文中宋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framePr w:wrap="around" w:vAnchor="text" w:hAnchor="margin" w:xAlign="center" w:y="1"/>
      <w:rPr>
        <w:rStyle w:val="8"/>
      </w:rPr>
    </w:pPr>
    <w:r>
      <w:fldChar w:fldCharType="begin"/>
    </w:r>
    <w:r>
      <w:rPr>
        <w:rStyle w:val="8"/>
      </w:rPr>
      <w:instrText xml:space="preserve">PAGE  </w:instrText>
    </w:r>
    <w:r>
      <w:fldChar w:fldCharType="separate"/>
    </w:r>
    <w:r>
      <w:rPr>
        <w:rStyle w:val="8"/>
      </w:rPr>
      <w:t>6</w:t>
    </w:r>
    <w:r>
      <w:fldChar w:fldCharType="end"/>
    </w:r>
  </w:p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EEFBD90"/>
    <w:multiLevelType w:val="singleLevel"/>
    <w:tmpl w:val="FEEFBD90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690E25"/>
    <w:rsid w:val="003427F8"/>
    <w:rsid w:val="006B47E5"/>
    <w:rsid w:val="009B7D3D"/>
    <w:rsid w:val="009F54FF"/>
    <w:rsid w:val="00BB4B1A"/>
    <w:rsid w:val="00F12DBC"/>
    <w:rsid w:val="00F721A7"/>
    <w:rsid w:val="00F8748D"/>
    <w:rsid w:val="0D690E25"/>
    <w:rsid w:val="14C91CF4"/>
    <w:rsid w:val="3F5F50D0"/>
    <w:rsid w:val="5324434C"/>
    <w:rsid w:val="5F0B35B7"/>
    <w:rsid w:val="65BF0C5B"/>
    <w:rsid w:val="67FF015E"/>
    <w:rsid w:val="73FF7FCC"/>
    <w:rsid w:val="7DE7BD9E"/>
    <w:rsid w:val="7DEECD4C"/>
    <w:rsid w:val="7F7D762B"/>
    <w:rsid w:val="7FBB3568"/>
    <w:rsid w:val="99F6BF99"/>
    <w:rsid w:val="A57E38AF"/>
    <w:rsid w:val="B9D37CF8"/>
    <w:rsid w:val="B9FE8B7D"/>
    <w:rsid w:val="BF72C500"/>
    <w:rsid w:val="C6DF466A"/>
    <w:rsid w:val="CBEFCAE7"/>
    <w:rsid w:val="DBDD0724"/>
    <w:rsid w:val="DF7BCA19"/>
    <w:rsid w:val="E3E140E2"/>
    <w:rsid w:val="E905CEA7"/>
    <w:rsid w:val="F9E7FBA2"/>
    <w:rsid w:val="FFAE2A05"/>
    <w:rsid w:val="FFFF6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qFormat="1"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9"/>
    <w:qFormat/>
    <w:uiPriority w:val="0"/>
    <w:rPr>
      <w:sz w:val="18"/>
      <w:szCs w:val="18"/>
    </w:r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8">
    <w:name w:val="page number"/>
    <w:basedOn w:val="7"/>
    <w:qFormat/>
    <w:uiPriority w:val="0"/>
  </w:style>
  <w:style w:type="character" w:customStyle="1" w:styleId="9">
    <w:name w:val="批注框文本 Char"/>
    <w:basedOn w:val="7"/>
    <w:link w:val="2"/>
    <w:qFormat/>
    <w:uiPriority w:val="0"/>
    <w:rPr>
      <w:rFonts w:eastAsia="宋体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7</Pages>
  <Words>320</Words>
  <Characters>1829</Characters>
  <Lines>15</Lines>
  <Paragraphs>4</Paragraphs>
  <TotalTime>1</TotalTime>
  <ScaleCrop>false</ScaleCrop>
  <LinksUpToDate>false</LinksUpToDate>
  <CharactersWithSpaces>2145</CharactersWithSpaces>
  <Application>WPS Office_11.8.2.1122_F1E327BC-269C-435d-A152-05C5408002CA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2017-11-24T06:29:00Z</dcterms:created>
  <dc:creator>新科</dc:creator>
  <cp:lastModifiedBy>zyq</cp:lastModifiedBy>
  <cp:lastPrinted>2021-07-13T14:46:00Z</cp:lastPrinted>
  <dcterms:modified xsi:type="dcterms:W3CDTF">2025-02-14T10:06:31Z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2052-11.8.2.1122</vt:lpwstr>
  </property>
  <property fmtid="{D5CDD505-2E9C-101B-9397-08002B2CF9AE}" pid="3" name="ICV">
    <vt:lpwstr>B2D7F3D3790A1B6727A5AE67DC80654E</vt:lpwstr>
  </property>
</Properties>
</file>