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申报编号：                                      </w:t>
      </w:r>
    </w:p>
    <w:p>
      <w:pPr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/>
          <w:lang w:val="en-US" w:eastAsia="zh-CN"/>
        </w:rPr>
      </w:pPr>
    </w:p>
    <w:p>
      <w:pPr>
        <w:jc w:val="center"/>
        <w:rPr>
          <w:rFonts w:hint="eastAsia"/>
          <w:lang w:val="en-US" w:eastAsia="zh-CN"/>
        </w:rPr>
      </w:pPr>
    </w:p>
    <w:p>
      <w:pPr>
        <w:jc w:val="center"/>
        <w:rPr>
          <w:rFonts w:hint="eastAsia"/>
          <w:lang w:val="en-US" w:eastAsia="zh-CN"/>
        </w:rPr>
      </w:pPr>
    </w:p>
    <w:p>
      <w:pPr>
        <w:jc w:val="center"/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</w:pPr>
      <w:r>
        <w:rPr>
          <w:rFonts w:hint="default" w:ascii="Times New Roman" w:hAnsi="Times New Roman" w:eastAsia="宋体" w:cs="Times New Roman"/>
          <w:b/>
          <w:bCs/>
          <w:sz w:val="44"/>
          <w:szCs w:val="52"/>
          <w:lang w:val="en-US" w:eastAsia="zh-CN"/>
        </w:rPr>
        <w:t>202</w:t>
      </w:r>
      <w:r>
        <w:rPr>
          <w:rFonts w:hint="eastAsia" w:ascii="Times New Roman" w:hAnsi="Times New Roman" w:eastAsia="宋体" w:cs="Times New Roman"/>
          <w:b/>
          <w:bCs/>
          <w:sz w:val="44"/>
          <w:szCs w:val="52"/>
          <w:lang w:val="en-US" w:eastAsia="zh-CN"/>
        </w:rPr>
        <w:t>3</w:t>
      </w:r>
      <w:r>
        <w:rPr>
          <w:rFonts w:hint="default" w:ascii="Times New Roman" w:hAnsi="Times New Roman" w:eastAsia="宋体" w:cs="Times New Roman"/>
          <w:b/>
          <w:bCs/>
          <w:sz w:val="44"/>
          <w:szCs w:val="52"/>
          <w:lang w:val="en-US" w:eastAsia="zh-CN"/>
        </w:rPr>
        <w:t>年度生产力促进（</w:t>
      </w:r>
      <w:r>
        <w:rPr>
          <w:rFonts w:hint="eastAsia" w:ascii="Times New Roman" w:hAnsi="Times New Roman" w:eastAsia="宋体" w:cs="Times New Roman"/>
          <w:b/>
          <w:bCs/>
          <w:sz w:val="44"/>
          <w:szCs w:val="52"/>
          <w:lang w:val="en-US" w:eastAsia="zh-CN"/>
        </w:rPr>
        <w:t>发展成就</w:t>
      </w:r>
      <w:r>
        <w:rPr>
          <w:rFonts w:hint="default" w:ascii="Times New Roman" w:hAnsi="Times New Roman" w:eastAsia="宋体" w:cs="Times New Roman"/>
          <w:b/>
          <w:bCs/>
          <w:sz w:val="44"/>
          <w:szCs w:val="52"/>
          <w:lang w:val="en-US" w:eastAsia="zh-CN"/>
        </w:rPr>
        <w:t>）奖</w:t>
      </w:r>
    </w:p>
    <w:p>
      <w:pPr>
        <w:pStyle w:val="2"/>
        <w:bidi w:val="0"/>
        <w:jc w:val="center"/>
        <w:outlineLvl w:val="9"/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</w:pPr>
    </w:p>
    <w:p>
      <w:pPr>
        <w:pStyle w:val="2"/>
        <w:bidi w:val="0"/>
        <w:jc w:val="center"/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</w:pPr>
      <w:bookmarkStart w:id="0" w:name="_Toc31867"/>
      <w:bookmarkStart w:id="1" w:name="_Toc11221"/>
      <w:bookmarkStart w:id="2" w:name="_Toc922"/>
      <w:bookmarkStart w:id="3" w:name="_Toc14545"/>
      <w:r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  <w:t>申 报 书</w:t>
      </w:r>
      <w:bookmarkEnd w:id="0"/>
      <w:bookmarkEnd w:id="1"/>
      <w:bookmarkEnd w:id="2"/>
      <w:bookmarkEnd w:id="3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</w:pPr>
    </w:p>
    <w:p>
      <w:pPr>
        <w:ind w:firstLine="900" w:firstLineChars="300"/>
        <w:rPr>
          <w:rFonts w:hint="eastAsia" w:ascii="宋体" w:hAnsi="宋体" w:eastAsia="宋体" w:cs="宋体"/>
          <w:sz w:val="30"/>
          <w:szCs w:val="30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申 报 人：</w:t>
      </w:r>
      <w:r>
        <w:rPr>
          <w:rFonts w:hint="eastAsia" w:ascii="宋体" w:hAnsi="宋体" w:eastAsia="宋体" w:cs="宋体"/>
          <w:sz w:val="30"/>
          <w:szCs w:val="30"/>
          <w:u w:val="single"/>
          <w:lang w:val="en-US" w:eastAsia="zh-CN"/>
        </w:rPr>
        <w:t xml:space="preserve">                         </w:t>
      </w:r>
    </w:p>
    <w:p>
      <w:pPr>
        <w:ind w:firstLine="900" w:firstLineChars="300"/>
        <w:rPr>
          <w:rFonts w:hint="default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申报单位：</w:t>
      </w:r>
      <w:r>
        <w:rPr>
          <w:rFonts w:hint="eastAsia" w:ascii="宋体" w:hAnsi="宋体" w:eastAsia="宋体" w:cs="宋体"/>
          <w:sz w:val="30"/>
          <w:szCs w:val="30"/>
          <w:u w:val="single"/>
          <w:lang w:val="en-US" w:eastAsia="zh-CN"/>
        </w:rPr>
        <w:t xml:space="preserve">                         </w:t>
      </w:r>
      <w:r>
        <w:rPr>
          <w:rFonts w:hint="eastAsia" w:ascii="宋体" w:hAnsi="宋体" w:eastAsia="宋体" w:cs="宋体"/>
          <w:sz w:val="30"/>
          <w:szCs w:val="30"/>
          <w:u w:val="none"/>
          <w:lang w:val="en-US" w:eastAsia="zh-CN"/>
        </w:rPr>
        <w:t>(盖章）</w:t>
      </w:r>
    </w:p>
    <w:p>
      <w:pPr>
        <w:ind w:firstLine="900" w:firstLineChars="300"/>
        <w:rPr>
          <w:rFonts w:hint="eastAsia" w:ascii="宋体" w:hAnsi="宋体" w:eastAsia="宋体" w:cs="宋体"/>
          <w:sz w:val="30"/>
          <w:szCs w:val="30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推荐单位：</w:t>
      </w:r>
      <w:r>
        <w:rPr>
          <w:rFonts w:hint="eastAsia" w:ascii="宋体" w:hAnsi="宋体" w:eastAsia="宋体" w:cs="宋体"/>
          <w:sz w:val="30"/>
          <w:szCs w:val="30"/>
          <w:u w:val="single"/>
          <w:lang w:val="en-US" w:eastAsia="zh-CN"/>
        </w:rPr>
        <w:t xml:space="preserve">                         </w:t>
      </w:r>
      <w:r>
        <w:rPr>
          <w:rFonts w:hint="eastAsia" w:ascii="宋体" w:hAnsi="宋体" w:eastAsia="宋体" w:cs="宋体"/>
          <w:sz w:val="30"/>
          <w:szCs w:val="30"/>
          <w:u w:val="none"/>
          <w:lang w:val="en-US" w:eastAsia="zh-CN"/>
        </w:rPr>
        <w:t>(盖章）</w:t>
      </w:r>
    </w:p>
    <w:p>
      <w:pPr>
        <w:ind w:firstLine="900" w:firstLineChars="300"/>
        <w:rPr>
          <w:rFonts w:hint="eastAsia" w:ascii="宋体" w:hAnsi="宋体" w:eastAsia="宋体" w:cs="宋体"/>
          <w:sz w:val="30"/>
          <w:szCs w:val="30"/>
          <w:lang w:val="en-US" w:eastAsia="zh-CN"/>
        </w:rPr>
      </w:pPr>
    </w:p>
    <w:p>
      <w:pPr>
        <w:ind w:firstLine="900" w:firstLineChars="300"/>
        <w:rPr>
          <w:rFonts w:hint="eastAsia" w:ascii="宋体" w:hAnsi="宋体" w:eastAsia="宋体" w:cs="宋体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中国生产力促进中心协会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生产力促进奖奖励工作委员会制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宋体" w:hAnsi="宋体" w:eastAsia="宋体" w:cs="宋体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年   月   日  填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default" w:ascii="宋体" w:hAnsi="宋体" w:eastAsia="宋体" w:cs="宋体"/>
          <w:sz w:val="28"/>
          <w:szCs w:val="28"/>
          <w:lang w:val="en-US" w:eastAsia="zh-CN"/>
        </w:rPr>
      </w:pPr>
    </w:p>
    <w:p>
      <w:pPr>
        <w:rPr>
          <w:rFonts w:hint="default" w:ascii="宋体" w:hAnsi="宋体" w:eastAsia="宋体" w:cs="宋体"/>
          <w:sz w:val="30"/>
          <w:szCs w:val="30"/>
          <w:lang w:val="en-US" w:eastAsia="zh-CN"/>
        </w:rPr>
      </w:pPr>
    </w:p>
    <w:p>
      <w:pPr>
        <w:numPr>
          <w:ilvl w:val="0"/>
          <w:numId w:val="1"/>
        </w:numPr>
        <w:spacing w:line="240" w:lineRule="auto"/>
        <w:jc w:val="center"/>
        <w:outlineLvl w:val="0"/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</w:pPr>
      <w:bookmarkStart w:id="4" w:name="_Toc2170"/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申报人情况表</w:t>
      </w:r>
      <w:bookmarkEnd w:id="4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center"/>
        <w:textAlignment w:val="auto"/>
        <w:rPr>
          <w:rFonts w:hint="eastAsia" w:ascii="宋体" w:hAnsi="宋体" w:eastAsia="宋体" w:cs="宋体"/>
          <w:b w:val="0"/>
          <w:bCs w:val="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1"/>
          <w:szCs w:val="21"/>
          <w:lang w:val="en-US" w:eastAsia="zh-CN"/>
        </w:rPr>
        <w:t>（适用于</w:t>
      </w:r>
      <w:r>
        <w:rPr>
          <w:rFonts w:hint="eastAsia" w:ascii="宋体" w:hAnsi="宋体" w:eastAsia="宋体" w:cs="宋体"/>
          <w:b/>
          <w:bCs/>
          <w:sz w:val="21"/>
          <w:szCs w:val="21"/>
          <w:lang w:val="en-US" w:eastAsia="zh-CN"/>
        </w:rPr>
        <w:t>中国大陆及港澳台地区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lang w:val="en-US" w:eastAsia="zh-CN"/>
        </w:rPr>
        <w:t>申报人）</w:t>
      </w:r>
    </w:p>
    <w:tbl>
      <w:tblPr>
        <w:tblStyle w:val="4"/>
        <w:tblpPr w:leftFromText="180" w:rightFromText="180" w:vertAnchor="text" w:horzAnchor="page" w:tblpX="1978" w:tblpY="123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1"/>
        <w:gridCol w:w="1646"/>
        <w:gridCol w:w="1618"/>
        <w:gridCol w:w="1127"/>
        <w:gridCol w:w="1264"/>
        <w:gridCol w:w="12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姓   名</w:t>
            </w:r>
          </w:p>
        </w:tc>
        <w:tc>
          <w:tcPr>
            <w:tcW w:w="1646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18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性    别</w:t>
            </w:r>
          </w:p>
        </w:tc>
        <w:tc>
          <w:tcPr>
            <w:tcW w:w="1127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64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民族</w:t>
            </w:r>
          </w:p>
        </w:tc>
        <w:tc>
          <w:tcPr>
            <w:tcW w:w="1206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1646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18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政治面貌</w:t>
            </w:r>
          </w:p>
        </w:tc>
        <w:tc>
          <w:tcPr>
            <w:tcW w:w="1127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64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国籍</w:t>
            </w:r>
          </w:p>
        </w:tc>
        <w:tc>
          <w:tcPr>
            <w:tcW w:w="1206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现任职务</w:t>
            </w:r>
          </w:p>
        </w:tc>
        <w:tc>
          <w:tcPr>
            <w:tcW w:w="1646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18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任职时间</w:t>
            </w:r>
          </w:p>
        </w:tc>
        <w:tc>
          <w:tcPr>
            <w:tcW w:w="3597" w:type="dxa"/>
            <w:gridSpan w:val="3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646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18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3597" w:type="dxa"/>
            <w:gridSpan w:val="3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6861" w:type="dxa"/>
            <w:gridSpan w:val="5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  <w:vAlign w:val="top"/>
          </w:tcPr>
          <w:p>
            <w:pPr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单位登记</w:t>
            </w:r>
          </w:p>
          <w:p>
            <w:pPr>
              <w:numPr>
                <w:ilvl w:val="0"/>
                <w:numId w:val="0"/>
              </w:numPr>
              <w:spacing w:line="240" w:lineRule="auto"/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注册类型</w:t>
            </w:r>
          </w:p>
        </w:tc>
        <w:tc>
          <w:tcPr>
            <w:tcW w:w="6861" w:type="dxa"/>
            <w:gridSpan w:val="5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国有及国有控股企业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集体企业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股份合作企业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联营企业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有限责任公司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股份有限公司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私营企业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港澳台投资企业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外商投资企业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其他企业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行政机关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事业单位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社会团体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所属行业</w:t>
            </w:r>
          </w:p>
        </w:tc>
        <w:tc>
          <w:tcPr>
            <w:tcW w:w="6861" w:type="dxa"/>
            <w:gridSpan w:val="5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农、林、牧、渔业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采矿业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制造业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电力、热力、燃气及水生产和供应业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建筑业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批发和零售业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交通运输、仓储和邮政业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住宿和餐饮业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信息传输、软件和信息技术服务业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金融业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房地产业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租赁和商务服务业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科学研究和技术服务业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水利、环境和公共设施管理业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居民服务、修理和其他服务业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教育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卫生和社会工作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文化、体育和娱乐业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公共管理、社会保障和社会组织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66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申报单位</w:t>
            </w:r>
          </w:p>
          <w:p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协会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会籍情况</w:t>
            </w:r>
          </w:p>
        </w:tc>
        <w:tc>
          <w:tcPr>
            <w:tcW w:w="6861" w:type="dxa"/>
            <w:gridSpan w:val="5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副理事长单位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常务理事单位</w:t>
            </w:r>
          </w:p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理事单位    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普通会员单位 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非会员单位</w:t>
            </w:r>
          </w:p>
          <w:p>
            <w:pPr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隶属协会分支机构：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u w:val="single"/>
                <w:vertAlign w:val="baseline"/>
                <w:lang w:val="en-US" w:eastAsia="zh-CN"/>
              </w:rPr>
              <w:t xml:space="preserve">                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（没有填无）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5" w:hRule="atLeast"/>
        </w:trPr>
        <w:tc>
          <w:tcPr>
            <w:tcW w:w="8522" w:type="dxa"/>
            <w:gridSpan w:val="6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申报人承诺：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0" w:firstLineChars="200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  <w:t>1、本人自主申报2023年度生产力促进（发展成就）奖，并对申报书及全部附件材料进行了审查，保证所提供的有关材料真实有效，且不存在违反相关法律法规及侵犯他人知识产权的情形。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0" w:firstLineChars="200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  <w:t>2、本人工作单位已知悉本人申报情况且无异议。如产生争议，将积极配合调查处理工作。如有材料虚假或违纪行为，愿意承担相应责任并按规定接受处理。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0" w:firstLineChars="200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  <w:t>3、本人尊重评审专家的评审，接受评审结果。</w:t>
            </w:r>
          </w:p>
          <w:p>
            <w:pPr>
              <w:spacing w:line="480" w:lineRule="auto"/>
              <w:ind w:firstLine="5760" w:firstLineChars="2400"/>
              <w:jc w:val="both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本人签字：</w:t>
            </w:r>
          </w:p>
          <w:p>
            <w:pPr>
              <w:spacing w:line="480" w:lineRule="auto"/>
              <w:ind w:firstLine="240" w:firstLineChars="100"/>
              <w:jc w:val="right"/>
              <w:rPr>
                <w:rFonts w:hint="default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      年   月   日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both"/>
        <w:textAlignment w:val="auto"/>
        <w:rPr>
          <w:rFonts w:hint="default" w:ascii="宋体" w:hAnsi="宋体" w:eastAsia="宋体" w:cs="宋体"/>
          <w:b/>
          <w:bCs/>
          <w:sz w:val="24"/>
          <w:szCs w:val="24"/>
          <w:lang w:val="en-US" w:eastAsia="zh-CN"/>
        </w:rPr>
      </w:pPr>
    </w:p>
    <w:p>
      <w:pPr>
        <w:numPr>
          <w:ilvl w:val="0"/>
          <w:numId w:val="0"/>
        </w:numPr>
        <w:spacing w:line="240" w:lineRule="auto"/>
        <w:jc w:val="both"/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sectPr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>
      <w:pPr>
        <w:numPr>
          <w:ilvl w:val="0"/>
          <w:numId w:val="1"/>
        </w:numPr>
        <w:spacing w:line="240" w:lineRule="auto"/>
        <w:jc w:val="center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推荐单位意见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3"/>
        <w:gridCol w:w="3846"/>
        <w:gridCol w:w="1391"/>
        <w:gridCol w:w="18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推荐单位</w:t>
            </w:r>
          </w:p>
        </w:tc>
        <w:tc>
          <w:tcPr>
            <w:tcW w:w="712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通讯地址</w:t>
            </w:r>
          </w:p>
        </w:tc>
        <w:tc>
          <w:tcPr>
            <w:tcW w:w="384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189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联 系 人</w:t>
            </w:r>
          </w:p>
        </w:tc>
        <w:tc>
          <w:tcPr>
            <w:tcW w:w="384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89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电子邮箱</w:t>
            </w:r>
          </w:p>
        </w:tc>
        <w:tc>
          <w:tcPr>
            <w:tcW w:w="384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189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9" w:hRule="atLeast"/>
        </w:trPr>
        <w:tc>
          <w:tcPr>
            <w:tcW w:w="8522" w:type="dxa"/>
            <w:gridSpan w:val="4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推荐意见（不超过500字）：</w:t>
            </w:r>
          </w:p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（参考模板：我单位认真阅读了该申报人的申报书及附件材料，确认全部材料真实有效，相关栏目内容均符合生产力促进奖奖励工作办公室的填写要求。该申报人【经营管理能力】......【经营管理绩效】......【社会责任】......等。对照生产力促进奖奖励办法相关申报条件，推荐该申报人申报2023年度生产力促进（发展成就）奖。）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推荐单位负责人签字：                         推荐单位（盖章）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 xml:space="preserve">        年   月   日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5" w:hRule="atLeast"/>
        </w:trPr>
        <w:tc>
          <w:tcPr>
            <w:tcW w:w="8522" w:type="dxa"/>
            <w:gridSpan w:val="4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22" w:firstLineChars="200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82" w:firstLineChars="20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  <w:t>申报单位声明：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本单位对申报人被提名无异议，申报材料内容真实有效，且不存在任何违反《中华人民共和国保守国家秘密法》和《科学技术保密规定》等相关法律法规及侵犯他人知识产权的情形。如有材料虚假或违纪行为，愿意承担相应责任并接受相应处理。如产生争议，保证积极配合调查处理工作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20" w:firstLineChars="20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申报单位负责人签字：                          申报单位（盖章）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 xml:space="preserve">        年   月   日                                   年   月   日</w:t>
            </w:r>
          </w:p>
        </w:tc>
      </w:tr>
    </w:tbl>
    <w:p>
      <w:pPr>
        <w:numPr>
          <w:ilvl w:val="0"/>
          <w:numId w:val="0"/>
        </w:numPr>
        <w:spacing w:line="240" w:lineRule="auto"/>
        <w:jc w:val="both"/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sectPr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>
      <w:pPr>
        <w:numPr>
          <w:ilvl w:val="0"/>
          <w:numId w:val="1"/>
        </w:numPr>
        <w:spacing w:line="240" w:lineRule="auto"/>
        <w:jc w:val="center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工作经历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33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（限3000字，请勿修改边框）</w:t>
            </w:r>
          </w:p>
        </w:tc>
      </w:tr>
    </w:tbl>
    <w:p>
      <w:pPr>
        <w:numPr>
          <w:ilvl w:val="0"/>
          <w:numId w:val="2"/>
        </w:numPr>
        <w:spacing w:line="240" w:lineRule="auto"/>
        <w:jc w:val="center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  <w:sectPr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>
      <w:pPr>
        <w:numPr>
          <w:ilvl w:val="0"/>
          <w:numId w:val="1"/>
        </w:numPr>
        <w:spacing w:line="240" w:lineRule="auto"/>
        <w:jc w:val="center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sz w:val="30"/>
          <w:szCs w:val="30"/>
          <w:lang w:val="en-US" w:eastAsia="zh-CN"/>
        </w:rPr>
        <w:t>经营管理能力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33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（不限字数，主要包括企业家在企业战略决策、技术创新、管理创新、资产管理、企业文化建设、和谐劳动关系建设等方面的作用和贡献，并按填写内容顺序后附相应证明材料，请勿修改边框）</w:t>
            </w:r>
          </w:p>
        </w:tc>
      </w:tr>
    </w:tbl>
    <w:p>
      <w:pPr>
        <w:numPr>
          <w:ilvl w:val="0"/>
          <w:numId w:val="2"/>
        </w:numPr>
        <w:spacing w:line="240" w:lineRule="auto"/>
        <w:jc w:val="center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  <w:sectPr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>
      <w:pPr>
        <w:numPr>
          <w:ilvl w:val="0"/>
          <w:numId w:val="1"/>
        </w:numPr>
        <w:spacing w:line="240" w:lineRule="auto"/>
        <w:jc w:val="center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sz w:val="30"/>
          <w:szCs w:val="30"/>
          <w:lang w:val="en-US" w:eastAsia="zh-CN"/>
        </w:rPr>
        <w:t>经营管理绩效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33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（不限字数，主要包括企业发展、规模实力、盈利能力、市场开拓、国际化经营等方面的情况，并按填写内容顺序后附相应证明材料，请勿修改边框）</w:t>
            </w:r>
          </w:p>
        </w:tc>
      </w:tr>
    </w:tbl>
    <w:p>
      <w:pPr>
        <w:numPr>
          <w:ilvl w:val="0"/>
          <w:numId w:val="2"/>
        </w:numPr>
        <w:spacing w:line="240" w:lineRule="auto"/>
        <w:jc w:val="center"/>
        <w:rPr>
          <w:rFonts w:hint="default" w:ascii="Times New Roman" w:hAnsi="Times New Roman" w:eastAsia="宋体" w:cs="Times New Roman"/>
          <w:b/>
          <w:bCs/>
          <w:sz w:val="30"/>
          <w:szCs w:val="30"/>
          <w:lang w:val="en-US" w:eastAsia="zh-CN"/>
        </w:rPr>
        <w:sectPr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>
      <w:pPr>
        <w:numPr>
          <w:ilvl w:val="0"/>
          <w:numId w:val="1"/>
        </w:numPr>
        <w:spacing w:line="240" w:lineRule="auto"/>
        <w:jc w:val="center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sz w:val="30"/>
          <w:szCs w:val="30"/>
          <w:lang w:val="en-US" w:eastAsia="zh-CN"/>
        </w:rPr>
        <w:t>社会责任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33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（不限字数，主要包括企业在坚持守法经营、参与公益慈善、促进生态文明建设、资源节约、环境保护、吸纳就业、员工权益、安全生产等方面，并按填写内容顺序后附相应证明材料，请勿修改边框）</w:t>
            </w:r>
          </w:p>
        </w:tc>
      </w:tr>
    </w:tbl>
    <w:p>
      <w:pPr>
        <w:numPr>
          <w:ilvl w:val="0"/>
          <w:numId w:val="2"/>
        </w:numPr>
        <w:spacing w:line="240" w:lineRule="auto"/>
        <w:jc w:val="center"/>
        <w:rPr>
          <w:rFonts w:hint="default" w:ascii="Times New Roman" w:hAnsi="Times New Roman" w:eastAsia="宋体" w:cs="Times New Roman"/>
          <w:b/>
          <w:bCs/>
          <w:sz w:val="30"/>
          <w:szCs w:val="30"/>
          <w:lang w:val="en-US" w:eastAsia="zh-CN"/>
        </w:rPr>
        <w:sectPr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>
      <w:pPr>
        <w:numPr>
          <w:ilvl w:val="0"/>
          <w:numId w:val="1"/>
        </w:numPr>
        <w:spacing w:line="240" w:lineRule="auto"/>
        <w:jc w:val="center"/>
        <w:rPr>
          <w:rFonts w:hint="default" w:ascii="Times New Roman" w:hAnsi="Times New Roman" w:eastAsia="宋体" w:cs="Times New Roman"/>
          <w:b/>
          <w:bCs/>
          <w:sz w:val="30"/>
          <w:szCs w:val="30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sz w:val="30"/>
          <w:szCs w:val="30"/>
          <w:lang w:val="en-US" w:eastAsia="zh-CN"/>
        </w:rPr>
        <w:t>必备附件</w:t>
      </w:r>
    </w:p>
    <w:p>
      <w:pPr>
        <w:numPr>
          <w:ilvl w:val="0"/>
          <w:numId w:val="0"/>
        </w:numPr>
        <w:spacing w:line="480" w:lineRule="auto"/>
        <w:ind w:leftChars="0"/>
        <w:jc w:val="both"/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1、申报人任职证明。</w:t>
      </w:r>
    </w:p>
    <w:p>
      <w:pPr>
        <w:numPr>
          <w:ilvl w:val="0"/>
          <w:numId w:val="0"/>
        </w:numPr>
        <w:spacing w:line="480" w:lineRule="auto"/>
        <w:ind w:leftChars="0"/>
        <w:jc w:val="both"/>
        <w:rPr>
          <w:rFonts w:hint="default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2、申报人未被列入“失信被执行人”相关证明。</w:t>
      </w:r>
    </w:p>
    <w:p>
      <w:pPr>
        <w:numPr>
          <w:ilvl w:val="0"/>
          <w:numId w:val="0"/>
        </w:numPr>
        <w:spacing w:line="480" w:lineRule="auto"/>
        <w:ind w:leftChars="0"/>
        <w:jc w:val="both"/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3、申报单位近三年财务报表。</w:t>
      </w:r>
    </w:p>
    <w:p>
      <w:pPr>
        <w:numPr>
          <w:ilvl w:val="0"/>
          <w:numId w:val="0"/>
        </w:numPr>
        <w:spacing w:line="480" w:lineRule="auto"/>
        <w:ind w:leftChars="0"/>
        <w:jc w:val="both"/>
        <w:rPr>
          <w:rFonts w:hint="default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4、申报单位2023年审计报告。</w:t>
      </w:r>
    </w:p>
    <w:p>
      <w:pPr>
        <w:numPr>
          <w:ilvl w:val="0"/>
          <w:numId w:val="0"/>
        </w:numPr>
        <w:spacing w:line="480" w:lineRule="auto"/>
        <w:ind w:leftChars="0"/>
        <w:jc w:val="both"/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5、申报单位2023年纳税证明。</w:t>
      </w:r>
    </w:p>
    <w:p>
      <w:pPr>
        <w:numPr>
          <w:ilvl w:val="0"/>
          <w:numId w:val="0"/>
        </w:numPr>
        <w:spacing w:line="480" w:lineRule="auto"/>
        <w:ind w:leftChars="0"/>
        <w:jc w:val="both"/>
        <w:rPr>
          <w:rFonts w:hint="default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6、申报单位未被列入“严重违法失信企业名单”相关证明。</w:t>
      </w:r>
    </w:p>
    <w:p>
      <w:bookmarkStart w:id="5" w:name="_GoBack"/>
      <w:bookmarkEnd w:id="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67084DD"/>
    <w:multiLevelType w:val="singleLevel"/>
    <w:tmpl w:val="E67084D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7921DF4"/>
    <w:multiLevelType w:val="singleLevel"/>
    <w:tmpl w:val="17921DF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cwZTY1MmE4NTE4ZGFjY2RhMDAxNDU2YzcyZGU4ODMifQ=="/>
  </w:docVars>
  <w:rsids>
    <w:rsidRoot w:val="00000000"/>
    <w:rsid w:val="1D815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autoRedefine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Office_12.1.0.16412_F1E327BC-269C-435d-A152-05C5408002CA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2024-03-19T08:45:06Z</dcterms:created>
  <dc:creator>wangmeiyu</dc:creator>
  <cp:lastModifiedBy>wangmeiyu</cp:lastModifiedBy>
  <dcterms:modified xsi:type="dcterms:W3CDTF">2024-03-19T08:45:22Z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2052-12.1.0.16412</vt:lpwstr>
  </property>
  <property fmtid="{D5CDD505-2E9C-101B-9397-08002B2CF9AE}" pid="3" name="ICV">
    <vt:lpwstr>C18692092F2E40D8B732A4F41150C1D0_12</vt:lpwstr>
  </property>
</Properties>
</file>