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附件1</w:t>
      </w:r>
    </w:p>
    <w:p>
      <w:pPr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威海市“卡脖子”攻关项目申请表</w:t>
      </w:r>
    </w:p>
    <w:tbl>
      <w:tblPr>
        <w:tblStyle w:val="11"/>
        <w:tblpPr w:leftFromText="180" w:rightFromText="180" w:vertAnchor="text" w:horzAnchor="page" w:tblpX="1206" w:tblpY="357"/>
        <w:tblOverlap w:val="never"/>
        <w:tblW w:w="96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752"/>
        <w:gridCol w:w="265"/>
        <w:gridCol w:w="1298"/>
        <w:gridCol w:w="92"/>
        <w:gridCol w:w="1471"/>
        <w:gridCol w:w="668"/>
        <w:gridCol w:w="895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“卡脖子”攻关项目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项目合作单位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如无可不填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申报单位高新技术企业编号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所在区市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领域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</w:t>
            </w:r>
            <w:r>
              <w:rPr>
                <w:rFonts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医药医疗器械</w:t>
            </w: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  □碳纤维等复核材料 □汽车与轮胎 □海洋生物与海洋食品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□船舶与海工    □钓具     □</w:t>
            </w:r>
            <w:r>
              <w:rPr>
                <w:rFonts w:hint="eastAsia"/>
                <w:lang w:val="en-US" w:eastAsia="zh-CN"/>
              </w:rPr>
              <w:t>新</w:t>
            </w: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一代信息技术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□高效新能源（核能、风能、氢能、新能源电池、电机等）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□其他  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技术类型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□国产化替代技术  □前沿技术  □ 颠覆性技术  □ 其他__________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项目投资情况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总投入：        万元    已投入：     万元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□已获得省级或市级支持 </w:t>
            </w:r>
            <w:r>
              <w:rPr>
                <w:rFonts w:hint="default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融资需求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□贷款需求：      万元    □股权融资需求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项目实施期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202*年*月-202*年*月    共**年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企业</w:t>
            </w:r>
            <w:r>
              <w:rPr>
                <w:rFonts w:hint="eastAsia" w:asciiTheme="minorEastAsia" w:hAnsi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基本情况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（经营状况、行业地位、可提供的研发基础条件和能力等，不超过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</w:rPr>
              <w:t>企业类型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高端人才领衔创办的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人才姓名：</w:t>
            </w:r>
          </w:p>
          <w:p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省级及以上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创新创业大赛胜出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napToGrid w:val="0"/>
                <w:kern w:val="0"/>
                <w:sz w:val="22"/>
                <w:szCs w:val="22"/>
                <w:lang w:val="en-US" w:eastAsia="zh-CN"/>
              </w:rPr>
              <w:t xml:space="preserve">  赛事名称及获奖情况：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企业具体经营情况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年度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销售收入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（万元）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研发投入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（万元）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科研人员数量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科研人员占职工总数占比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9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Theme="minorEastAsia" w:hAnsiTheme="minorEastAsia" w:cstheme="minorEastAsia"/>
                <w:snapToGrid w:val="0"/>
                <w:spacing w:val="-20"/>
                <w:kern w:val="0"/>
                <w:sz w:val="22"/>
                <w:szCs w:val="22"/>
                <w:lang w:val="en-US" w:eastAsia="zh-CN"/>
              </w:rPr>
              <w:t>年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579" w:lineRule="exact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</w:pP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Theme="minorEastAsia" w:hAnsiTheme="minorEastAsia" w:cstheme="minorEastAsia"/>
                <w:snapToGrid w:val="0"/>
                <w:spacing w:val="-20"/>
                <w:kern w:val="0"/>
                <w:sz w:val="22"/>
                <w:szCs w:val="22"/>
                <w:lang w:val="en-US" w:eastAsia="zh-CN"/>
              </w:rPr>
              <w:t>年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“卡脖子”攻关项目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概况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主要攻关方向、创新点，拟解决的关键问题，不超过500字）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预期目标、可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形成的标志性成果及水平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预计项目突破后的对产业带动效果；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标志性成果是指国际或国内领先、先进，国产替代等。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不超过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eastAsia="zh-CN"/>
              </w:rPr>
              <w:t>创新能力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知识产权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逐条列出近三年获得的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I类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知识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产权情况。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left"/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科技奖励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逐条列出近三年获得省级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科技奖励情况。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pacing w:val="-20"/>
                <w:kern w:val="0"/>
                <w:sz w:val="22"/>
                <w:szCs w:val="22"/>
                <w:lang w:val="en-US" w:eastAsia="zh-CN"/>
              </w:rPr>
              <w:t>创新平台建设情况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val="en-US" w:eastAsia="zh-CN"/>
              </w:rPr>
              <w:t>逐条列出</w:t>
            </w:r>
            <w:r>
              <w:rPr>
                <w:rFonts w:hint="eastAsia" w:asciiTheme="minorEastAsia" w:hAnsiTheme="minorEastAsia" w:cstheme="minorEastAsia"/>
                <w:snapToGrid w:val="0"/>
                <w:kern w:val="0"/>
                <w:sz w:val="22"/>
                <w:szCs w:val="22"/>
                <w:lang w:val="en-US" w:eastAsia="zh-CN"/>
              </w:rPr>
              <w:t>省级以上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val="en-US" w:eastAsia="zh-CN"/>
              </w:rPr>
              <w:t>创新平台名称</w:t>
            </w:r>
            <w:r>
              <w:rPr>
                <w:rFonts w:hint="eastAsia" w:asciiTheme="minorEastAsia" w:hAnsiTheme="minorEastAsia" w:cstheme="minorEastAsia"/>
                <w:snapToGrid w:val="0"/>
                <w:kern w:val="0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科技计划承担情况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逐条列出近三年承担的省级及以上科技计划承担情况。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下游优质客户</w:t>
            </w:r>
          </w:p>
        </w:tc>
        <w:tc>
          <w:tcPr>
            <w:tcW w:w="5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如向头部企业提供产品，请逐条列出。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产学研合作需求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“卡脖子研发损失保险”需求</w:t>
            </w:r>
          </w:p>
        </w:tc>
        <w:tc>
          <w:tcPr>
            <w:tcW w:w="80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79" w:lineRule="exac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pStyle w:val="15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after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 xml:space="preserve">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EC9B5"/>
    <w:multiLevelType w:val="singleLevel"/>
    <w:tmpl w:val="9B4EC9B5"/>
    <w:lvl w:ilvl="0" w:tentative="0">
      <w:start w:val="1"/>
      <w:numFmt w:val="chineseCounting"/>
      <w:pStyle w:val="3"/>
      <w:suff w:val="nothing"/>
      <w:lvlText w:val="%1、"/>
      <w:lvlJc w:val="left"/>
      <w:pPr>
        <w:ind w:left="-8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BFDBD4"/>
    <w:rsid w:val="17FF04C6"/>
    <w:rsid w:val="4A1947CF"/>
    <w:rsid w:val="53FD40F5"/>
    <w:rsid w:val="5CBF721E"/>
    <w:rsid w:val="5F5FFF04"/>
    <w:rsid w:val="5FF75ACD"/>
    <w:rsid w:val="6FABEC95"/>
    <w:rsid w:val="75C1BED3"/>
    <w:rsid w:val="763F2434"/>
    <w:rsid w:val="77FF88A6"/>
    <w:rsid w:val="7979D15F"/>
    <w:rsid w:val="7AFBC335"/>
    <w:rsid w:val="7BBF4308"/>
    <w:rsid w:val="7CDF3F1A"/>
    <w:rsid w:val="7D5B2C80"/>
    <w:rsid w:val="7FE14429"/>
    <w:rsid w:val="7FF32588"/>
    <w:rsid w:val="83969678"/>
    <w:rsid w:val="8BB2F028"/>
    <w:rsid w:val="8F4D0C2C"/>
    <w:rsid w:val="9F3FC2AC"/>
    <w:rsid w:val="B77FCA68"/>
    <w:rsid w:val="BE9EE765"/>
    <w:rsid w:val="DB7F5083"/>
    <w:rsid w:val="DBFD851F"/>
    <w:rsid w:val="DF89DB66"/>
    <w:rsid w:val="DFBF1CDB"/>
    <w:rsid w:val="EFF777AA"/>
    <w:rsid w:val="EFFF44BD"/>
    <w:rsid w:val="F32D5DDD"/>
    <w:rsid w:val="F6BFEF66"/>
    <w:rsid w:val="F7A1B94B"/>
    <w:rsid w:val="FBFB956E"/>
    <w:rsid w:val="FCFFF963"/>
    <w:rsid w:val="FDF65E6B"/>
    <w:rsid w:val="FE1F8D27"/>
    <w:rsid w:val="FEFAC5C0"/>
    <w:rsid w:val="FF3EB7EC"/>
    <w:rsid w:val="FF7DBA86"/>
    <w:rsid w:val="FFB9B608"/>
    <w:rsid w:val="FFDEC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1040" w:firstLineChars="200"/>
      <w:outlineLvl w:val="1"/>
    </w:pPr>
    <w:rPr>
      <w:rFonts w:eastAsia="黑体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6">
    <w:name w:val="Body Text Indent"/>
    <w:basedOn w:val="1"/>
    <w:next w:val="4"/>
    <w:qFormat/>
    <w:uiPriority w:val="99"/>
    <w:pPr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5"/>
    <w:qFormat/>
    <w:uiPriority w:val="0"/>
    <w:pPr>
      <w:ind w:firstLine="420" w:firstLineChars="100"/>
    </w:pPr>
    <w:rPr>
      <w:rFonts w:eastAsia="楷体"/>
      <w:sz w:val="28"/>
      <w:szCs w:val="21"/>
    </w:rPr>
  </w:style>
  <w:style w:type="paragraph" w:styleId="10">
    <w:name w:val="Body Text First Indent 2"/>
    <w:basedOn w:val="6"/>
    <w:next w:val="9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3">
    <w:name w:val="公文正文"/>
    <w:basedOn w:val="14"/>
    <w:qFormat/>
    <w:uiPriority w:val="0"/>
    <w:pPr>
      <w:keepNext w:val="0"/>
      <w:keepLines w:val="0"/>
      <w:spacing w:line="576" w:lineRule="exact"/>
      <w:ind w:firstLine="420" w:firstLineChars="200"/>
      <w:jc w:val="both"/>
    </w:pPr>
    <w:rPr>
      <w:rFonts w:eastAsia="仿宋_GB2312"/>
      <w:sz w:val="32"/>
      <w:szCs w:val="32"/>
    </w:rPr>
  </w:style>
  <w:style w:type="paragraph" w:customStyle="1" w:styleId="14">
    <w:name w:val="公文标题"/>
    <w:basedOn w:val="1"/>
    <w:next w:val="1"/>
    <w:qFormat/>
    <w:uiPriority w:val="0"/>
    <w:pPr>
      <w:keepNext/>
      <w:keepLines/>
      <w:spacing w:beforeLines="0" w:line="56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Times New Roman"/>
      <w:kern w:val="44"/>
      <w:sz w:val="44"/>
      <w:szCs w:val="44"/>
    </w:rPr>
  </w:style>
  <w:style w:type="paragraph" w:customStyle="1" w:styleId="15">
    <w:name w:val="Heading1"/>
    <w:basedOn w:val="1"/>
    <w:next w:val="1"/>
    <w:qFormat/>
    <w:uiPriority w:val="0"/>
    <w:pPr>
      <w:spacing w:line="640" w:lineRule="exact"/>
      <w:ind w:firstLine="632" w:firstLineChars="200"/>
      <w:jc w:val="both"/>
      <w:textAlignment w:val="baseline"/>
    </w:pPr>
    <w:rPr>
      <w:rFonts w:ascii="黑体" w:hAnsi="黑体" w:eastAsia="黑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2018-07-17T15:11:00Z</dcterms:created>
  <dc:creator>d</dc:creator>
  <cp:lastModifiedBy>user</cp:lastModifiedBy>
  <cp:lastPrinted>2023-02-11T02:54:00Z</cp:lastPrinted>
  <dcterms:modified xsi:type="dcterms:W3CDTF">2023-05-10T14:37:57Z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D229FF5AFFC293A12C25F463E8BECFFC</vt:lpwstr>
  </property>
</Properties>
</file>