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both"/>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eastAsia="zh-CN"/>
        </w:rPr>
        <w:t>附件</w:t>
      </w:r>
      <w:r>
        <w:rPr>
          <w:rFonts w:hint="eastAsia" w:ascii="黑体" w:hAnsi="黑体" w:eastAsia="黑体" w:cs="黑体"/>
          <w:b w:val="0"/>
          <w:bCs/>
          <w:sz w:val="32"/>
          <w:szCs w:val="32"/>
          <w:lang w:val="en-US" w:eastAsia="zh-CN"/>
        </w:rPr>
        <w:t>1</w:t>
      </w:r>
    </w:p>
    <w:p>
      <w:pPr>
        <w:spacing w:line="560" w:lineRule="exact"/>
        <w:jc w:val="center"/>
        <w:rPr>
          <w:rFonts w:ascii="仿宋_GB2312" w:eastAsia="仿宋_GB2312"/>
          <w:b/>
          <w:sz w:val="44"/>
          <w:szCs w:val="44"/>
        </w:rPr>
      </w:pPr>
    </w:p>
    <w:p>
      <w:pPr>
        <w:spacing w:line="560" w:lineRule="exact"/>
        <w:jc w:val="center"/>
        <w:rPr>
          <w:rFonts w:ascii="仿宋_GB2312" w:eastAsia="仿宋_GB2312"/>
          <w:b/>
          <w:sz w:val="44"/>
          <w:szCs w:val="44"/>
        </w:rPr>
      </w:pPr>
    </w:p>
    <w:p>
      <w:pPr>
        <w:spacing w:line="560" w:lineRule="exact"/>
        <w:jc w:val="center"/>
        <w:rPr>
          <w:rFonts w:ascii="方正小标宋简体" w:eastAsia="方正小标宋简体"/>
          <w:b/>
          <w:sz w:val="48"/>
          <w:szCs w:val="48"/>
        </w:rPr>
      </w:pPr>
      <w:r>
        <w:rPr>
          <w:rFonts w:hint="eastAsia" w:ascii="方正小标宋简体" w:eastAsia="方正小标宋简体"/>
          <w:b/>
          <w:sz w:val="48"/>
          <w:szCs w:val="48"/>
        </w:rPr>
        <w:t>威海市科技创新券兑现申请书</w:t>
      </w:r>
    </w:p>
    <w:p>
      <w:pPr>
        <w:spacing w:line="560" w:lineRule="exact"/>
        <w:jc w:val="center"/>
        <w:rPr>
          <w:rFonts w:ascii="方正小标宋简体" w:eastAsia="方正小标宋简体"/>
          <w:b/>
          <w:sz w:val="32"/>
          <w:szCs w:val="32"/>
        </w:rPr>
      </w:pPr>
      <w:r>
        <w:rPr>
          <w:rFonts w:hint="eastAsia" w:ascii="方正小标宋简体" w:eastAsia="方正小标宋简体"/>
          <w:sz w:val="32"/>
          <w:szCs w:val="32"/>
        </w:rPr>
        <w:t>（</w:t>
      </w:r>
      <w:r>
        <w:rPr>
          <w:rFonts w:hint="eastAsia" w:ascii="方正小标宋简体" w:eastAsia="方正小标宋简体"/>
          <w:sz w:val="32"/>
          <w:szCs w:val="32"/>
          <w:lang w:eastAsia="zh-CN"/>
        </w:rPr>
        <w:t>高企培育</w:t>
      </w:r>
      <w:r>
        <w:rPr>
          <w:rFonts w:hint="eastAsia" w:ascii="方正小标宋简体" w:eastAsia="方正小标宋简体"/>
          <w:sz w:val="32"/>
          <w:szCs w:val="32"/>
          <w:lang w:val="en-US" w:eastAsia="zh-CN"/>
        </w:rPr>
        <w:t>类</w:t>
      </w:r>
      <w:r>
        <w:rPr>
          <w:rFonts w:hint="eastAsia" w:ascii="方正小标宋简体" w:eastAsia="方正小标宋简体"/>
          <w:sz w:val="32"/>
          <w:szCs w:val="32"/>
        </w:rPr>
        <w:t>）</w:t>
      </w:r>
    </w:p>
    <w:p>
      <w:pPr>
        <w:spacing w:line="560" w:lineRule="exact"/>
        <w:ind w:firstLine="1920" w:firstLineChars="600"/>
        <w:rPr>
          <w:rFonts w:ascii="仿宋" w:hAnsi="仿宋" w:eastAsia="仿宋"/>
          <w:sz w:val="32"/>
          <w:szCs w:val="32"/>
        </w:rPr>
      </w:pPr>
    </w:p>
    <w:p>
      <w:pPr>
        <w:spacing w:line="560" w:lineRule="exact"/>
        <w:ind w:firstLine="1920" w:firstLineChars="600"/>
        <w:rPr>
          <w:rFonts w:ascii="仿宋" w:hAnsi="仿宋" w:eastAsia="仿宋"/>
          <w:sz w:val="32"/>
          <w:szCs w:val="32"/>
        </w:rPr>
      </w:pPr>
    </w:p>
    <w:p>
      <w:pPr>
        <w:spacing w:line="560" w:lineRule="exact"/>
        <w:ind w:firstLine="1920" w:firstLineChars="600"/>
        <w:rPr>
          <w:rFonts w:ascii="仿宋" w:hAnsi="仿宋" w:eastAsia="仿宋"/>
          <w:sz w:val="32"/>
          <w:szCs w:val="32"/>
        </w:rPr>
      </w:pPr>
    </w:p>
    <w:p>
      <w:pPr>
        <w:spacing w:line="560" w:lineRule="exact"/>
        <w:ind w:firstLine="1920" w:firstLineChars="600"/>
        <w:rPr>
          <w:rFonts w:ascii="仿宋" w:hAnsi="仿宋" w:eastAsia="仿宋"/>
          <w:sz w:val="32"/>
          <w:szCs w:val="32"/>
        </w:rPr>
      </w:pPr>
    </w:p>
    <w:p>
      <w:pPr>
        <w:spacing w:line="560" w:lineRule="exact"/>
        <w:ind w:firstLine="1920" w:firstLineChars="600"/>
        <w:rPr>
          <w:rFonts w:ascii="仿宋" w:hAnsi="仿宋" w:eastAsia="仿宋"/>
          <w:sz w:val="32"/>
          <w:szCs w:val="32"/>
        </w:rPr>
      </w:pPr>
    </w:p>
    <w:p>
      <w:pPr>
        <w:spacing w:line="560" w:lineRule="exact"/>
        <w:ind w:firstLine="1920" w:firstLineChars="600"/>
        <w:rPr>
          <w:rFonts w:ascii="仿宋" w:hAnsi="仿宋" w:eastAsia="仿宋"/>
          <w:color w:val="auto"/>
          <w:sz w:val="32"/>
          <w:szCs w:val="32"/>
        </w:rPr>
      </w:pPr>
    </w:p>
    <w:p>
      <w:pPr>
        <w:spacing w:line="560" w:lineRule="exact"/>
        <w:ind w:firstLine="800" w:firstLineChars="250"/>
        <w:rPr>
          <w:rFonts w:ascii="仿宋" w:hAnsi="仿宋" w:eastAsia="仿宋"/>
          <w:color w:val="auto"/>
          <w:sz w:val="32"/>
          <w:szCs w:val="32"/>
        </w:rPr>
      </w:pPr>
      <w:r>
        <w:rPr>
          <w:rFonts w:hint="eastAsia" w:ascii="仿宋" w:hAnsi="仿宋" w:eastAsia="仿宋"/>
          <w:color w:val="auto"/>
          <w:sz w:val="32"/>
          <w:szCs w:val="32"/>
        </w:rPr>
        <w:t>企业名称： （填写名称并盖章）</w:t>
      </w:r>
    </w:p>
    <w:p>
      <w:pPr>
        <w:spacing w:line="560" w:lineRule="exact"/>
        <w:ind w:firstLine="1920" w:firstLineChars="600"/>
        <w:rPr>
          <w:rFonts w:ascii="仿宋" w:hAnsi="仿宋" w:eastAsia="仿宋"/>
          <w:color w:val="auto"/>
          <w:sz w:val="32"/>
          <w:szCs w:val="32"/>
        </w:rPr>
      </w:pPr>
      <w:r>
        <w:rPr>
          <w:rFonts w:hint="eastAsia" w:ascii="仿宋" w:hAnsi="仿宋" w:eastAsia="仿宋"/>
          <w:color w:val="auto"/>
          <w:sz w:val="32"/>
          <w:szCs w:val="32"/>
        </w:rPr>
        <w:t xml:space="preserve"> </w:t>
      </w:r>
    </w:p>
    <w:p>
      <w:pPr>
        <w:spacing w:line="560" w:lineRule="exact"/>
        <w:ind w:firstLine="800" w:firstLineChars="250"/>
        <w:rPr>
          <w:rFonts w:ascii="仿宋" w:hAnsi="仿宋" w:eastAsia="仿宋"/>
          <w:color w:val="auto"/>
          <w:sz w:val="32"/>
          <w:szCs w:val="32"/>
        </w:rPr>
      </w:pPr>
      <w:r>
        <w:rPr>
          <w:rFonts w:hint="eastAsia" w:ascii="仿宋" w:hAnsi="仿宋" w:eastAsia="仿宋"/>
          <w:color w:val="auto"/>
          <w:sz w:val="32"/>
          <w:szCs w:val="32"/>
        </w:rPr>
        <w:t>主管部门：</w:t>
      </w:r>
      <w:r>
        <w:rPr>
          <w:rFonts w:hint="eastAsia" w:ascii="仿宋" w:hAnsi="仿宋" w:eastAsia="仿宋"/>
          <w:color w:val="auto"/>
          <w:sz w:val="32"/>
          <w:szCs w:val="32"/>
          <w:lang w:val="en-US" w:eastAsia="zh-CN"/>
        </w:rPr>
        <w:t xml:space="preserve"> </w:t>
      </w:r>
      <w:r>
        <w:rPr>
          <w:rFonts w:ascii="仿宋" w:hAnsi="仿宋" w:eastAsia="仿宋"/>
          <w:color w:val="auto"/>
          <w:sz w:val="32"/>
          <w:szCs w:val="32"/>
        </w:rPr>
        <w:t xml:space="preserve"> </w:t>
      </w:r>
      <w:r>
        <w:rPr>
          <w:rFonts w:hint="eastAsia" w:ascii="仿宋" w:hAnsi="仿宋" w:eastAsia="仿宋"/>
          <w:color w:val="auto"/>
          <w:sz w:val="32"/>
          <w:szCs w:val="32"/>
        </w:rPr>
        <w:t>(各区市科技</w:t>
      </w:r>
      <w:r>
        <w:rPr>
          <w:rFonts w:hint="eastAsia" w:ascii="仿宋" w:hAnsi="仿宋" w:eastAsia="仿宋"/>
          <w:color w:val="auto"/>
          <w:sz w:val="32"/>
          <w:szCs w:val="32"/>
          <w:lang w:val="en-US" w:eastAsia="zh-CN"/>
        </w:rPr>
        <w:t>主管部门盖章</w:t>
      </w:r>
      <w:r>
        <w:rPr>
          <w:rFonts w:hint="eastAsia" w:ascii="仿宋" w:hAnsi="仿宋" w:eastAsia="仿宋"/>
          <w:color w:val="auto"/>
          <w:sz w:val="32"/>
          <w:szCs w:val="32"/>
        </w:rPr>
        <w:t>)</w:t>
      </w:r>
    </w:p>
    <w:p>
      <w:pPr>
        <w:spacing w:line="560" w:lineRule="exact"/>
        <w:ind w:firstLine="1920" w:firstLineChars="600"/>
        <w:rPr>
          <w:rFonts w:ascii="仿宋" w:hAnsi="仿宋" w:eastAsia="仿宋"/>
          <w:sz w:val="32"/>
          <w:szCs w:val="32"/>
        </w:rPr>
      </w:pPr>
    </w:p>
    <w:p>
      <w:pPr>
        <w:spacing w:line="560" w:lineRule="exact"/>
        <w:ind w:firstLine="800" w:firstLineChars="250"/>
        <w:rPr>
          <w:rFonts w:ascii="仿宋" w:hAnsi="仿宋" w:eastAsia="仿宋"/>
          <w:sz w:val="32"/>
          <w:szCs w:val="32"/>
        </w:rPr>
      </w:pPr>
      <w:r>
        <w:rPr>
          <w:rFonts w:hint="eastAsia" w:ascii="仿宋" w:hAnsi="仿宋" w:eastAsia="仿宋"/>
          <w:sz w:val="32"/>
          <w:szCs w:val="32"/>
        </w:rPr>
        <w:t>填报日期：       年      月      日</w:t>
      </w: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jc w:val="center"/>
        <w:rPr>
          <w:rFonts w:ascii="仿宋" w:hAnsi="仿宋" w:eastAsia="仿宋"/>
          <w:spacing w:val="20"/>
          <w:sz w:val="32"/>
          <w:szCs w:val="32"/>
        </w:rPr>
      </w:pPr>
      <w:r>
        <w:rPr>
          <w:rFonts w:hint="eastAsia" w:ascii="仿宋" w:hAnsi="仿宋" w:eastAsia="仿宋"/>
          <w:spacing w:val="20"/>
          <w:sz w:val="32"/>
          <w:szCs w:val="32"/>
        </w:rPr>
        <w:t>20</w:t>
      </w:r>
      <w:r>
        <w:rPr>
          <w:rFonts w:hint="eastAsia" w:ascii="仿宋" w:hAnsi="仿宋" w:eastAsia="仿宋"/>
          <w:spacing w:val="20"/>
          <w:sz w:val="32"/>
          <w:szCs w:val="32"/>
          <w:lang w:val="en-US" w:eastAsia="zh-CN"/>
        </w:rPr>
        <w:t>20</w:t>
      </w:r>
      <w:r>
        <w:rPr>
          <w:rFonts w:hint="eastAsia" w:ascii="仿宋" w:hAnsi="仿宋" w:eastAsia="仿宋"/>
          <w:spacing w:val="20"/>
          <w:sz w:val="32"/>
          <w:szCs w:val="32"/>
        </w:rPr>
        <w:t>年制</w:t>
      </w:r>
    </w:p>
    <w:p>
      <w:pPr>
        <w:spacing w:line="560" w:lineRule="exact"/>
        <w:rPr>
          <w:rFonts w:ascii="仿宋" w:hAnsi="仿宋" w:eastAsia="仿宋"/>
          <w:spacing w:val="20"/>
          <w:sz w:val="28"/>
          <w:szCs w:val="28"/>
        </w:rPr>
      </w:pPr>
      <w:r>
        <w:rPr>
          <w:rFonts w:ascii="仿宋" w:hAnsi="仿宋" w:eastAsia="仿宋"/>
          <w:spacing w:val="20"/>
          <w:sz w:val="28"/>
          <w:szCs w:val="28"/>
        </w:rPr>
        <w:br w:type="page"/>
      </w:r>
    </w:p>
    <w:p>
      <w:pPr>
        <w:widowControl/>
        <w:spacing w:line="560" w:lineRule="exact"/>
        <w:jc w:val="center"/>
        <w:rPr>
          <w:rFonts w:ascii="方正小标宋简体" w:hAnsi="黑体" w:eastAsia="方正小标宋简体"/>
          <w:spacing w:val="20"/>
          <w:sz w:val="44"/>
          <w:szCs w:val="44"/>
        </w:rPr>
      </w:pPr>
      <w:r>
        <w:rPr>
          <w:rFonts w:hint="eastAsia" w:ascii="方正小标宋简体" w:hAnsi="黑体" w:eastAsia="方正小标宋简体"/>
          <w:spacing w:val="20"/>
          <w:sz w:val="44"/>
          <w:szCs w:val="44"/>
        </w:rPr>
        <w:t>承诺书</w:t>
      </w:r>
    </w:p>
    <w:p>
      <w:pPr>
        <w:widowControl/>
        <w:spacing w:line="560" w:lineRule="exact"/>
        <w:jc w:val="center"/>
        <w:rPr>
          <w:rFonts w:ascii="方正小标宋简体" w:hAnsi="黑体" w:eastAsia="方正小标宋简体"/>
          <w:spacing w:val="20"/>
          <w:sz w:val="44"/>
          <w:szCs w:val="44"/>
        </w:rPr>
      </w:pP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本人代表本单位对技术合同申报兑现威海市科技创新券事宜作出以下承诺：</w:t>
      </w: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1.真实填报申报书，如实提供证明材料。</w:t>
      </w: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2.自愿、积极配合科技创新券监管部门的核查。</w:t>
      </w: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3.向技术合同卖方明确科技创新券管理要求，积极配合监管部门的延伸核查。</w:t>
      </w: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4.若两年内技术合同卖方不配合核查，本单位放弃该技术合同的创新券兑现，已经兑现的予以退回。</w:t>
      </w: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5.如有虚假，愿意承担相应的法律责任。</w:t>
      </w:r>
    </w:p>
    <w:p>
      <w:pPr>
        <w:widowControl/>
        <w:spacing w:line="560" w:lineRule="exact"/>
        <w:jc w:val="left"/>
        <w:rPr>
          <w:rFonts w:ascii="黑体" w:hAnsi="黑体" w:eastAsia="黑体"/>
          <w:spacing w:val="20"/>
          <w:sz w:val="32"/>
          <w:szCs w:val="32"/>
        </w:rPr>
      </w:pPr>
    </w:p>
    <w:p>
      <w:pPr>
        <w:widowControl/>
        <w:spacing w:line="560" w:lineRule="exact"/>
        <w:jc w:val="left"/>
        <w:rPr>
          <w:rFonts w:ascii="黑体" w:hAnsi="黑体" w:eastAsia="黑体"/>
          <w:spacing w:val="20"/>
          <w:sz w:val="32"/>
          <w:szCs w:val="32"/>
        </w:rPr>
      </w:pPr>
    </w:p>
    <w:p>
      <w:pPr>
        <w:widowControl/>
        <w:spacing w:line="560" w:lineRule="exact"/>
        <w:jc w:val="left"/>
        <w:rPr>
          <w:rFonts w:ascii="仿宋" w:hAnsi="仿宋" w:eastAsia="仿宋"/>
          <w:spacing w:val="20"/>
          <w:sz w:val="32"/>
          <w:szCs w:val="32"/>
        </w:rPr>
      </w:pPr>
    </w:p>
    <w:p>
      <w:pPr>
        <w:widowControl/>
        <w:spacing w:line="560" w:lineRule="exact"/>
        <w:jc w:val="left"/>
        <w:rPr>
          <w:rFonts w:ascii="仿宋" w:hAnsi="仿宋" w:eastAsia="仿宋"/>
          <w:spacing w:val="20"/>
          <w:sz w:val="32"/>
          <w:szCs w:val="32"/>
        </w:rPr>
      </w:pPr>
    </w:p>
    <w:p>
      <w:pPr>
        <w:widowControl/>
        <w:spacing w:line="560" w:lineRule="exact"/>
        <w:jc w:val="left"/>
        <w:rPr>
          <w:rFonts w:ascii="仿宋" w:hAnsi="仿宋" w:eastAsia="仿宋"/>
          <w:spacing w:val="20"/>
          <w:sz w:val="32"/>
          <w:szCs w:val="32"/>
        </w:rPr>
      </w:pPr>
    </w:p>
    <w:p>
      <w:pPr>
        <w:widowControl/>
        <w:spacing w:line="560" w:lineRule="exact"/>
        <w:jc w:val="center"/>
        <w:rPr>
          <w:rFonts w:ascii="仿宋" w:hAnsi="仿宋" w:eastAsia="仿宋"/>
          <w:spacing w:val="20"/>
          <w:sz w:val="32"/>
          <w:szCs w:val="32"/>
        </w:rPr>
      </w:pPr>
      <w:r>
        <w:rPr>
          <w:rFonts w:hint="eastAsia" w:ascii="仿宋" w:hAnsi="仿宋" w:eastAsia="仿宋"/>
          <w:spacing w:val="20"/>
          <w:sz w:val="32"/>
          <w:szCs w:val="32"/>
        </w:rPr>
        <w:t>承诺单位（盖章）     法定代表人（签字）</w:t>
      </w:r>
    </w:p>
    <w:p>
      <w:pPr>
        <w:widowControl/>
        <w:spacing w:line="560" w:lineRule="exact"/>
        <w:jc w:val="left"/>
        <w:rPr>
          <w:rFonts w:ascii="仿宋" w:hAnsi="仿宋" w:eastAsia="仿宋"/>
          <w:spacing w:val="20"/>
          <w:sz w:val="32"/>
          <w:szCs w:val="32"/>
        </w:rPr>
      </w:pPr>
    </w:p>
    <w:p>
      <w:pPr>
        <w:widowControl/>
        <w:spacing w:line="560" w:lineRule="exact"/>
        <w:jc w:val="left"/>
        <w:rPr>
          <w:rFonts w:ascii="仿宋" w:hAnsi="仿宋" w:eastAsia="仿宋"/>
          <w:spacing w:val="20"/>
          <w:sz w:val="32"/>
          <w:szCs w:val="32"/>
        </w:rPr>
      </w:pPr>
    </w:p>
    <w:p>
      <w:pPr>
        <w:widowControl/>
        <w:spacing w:line="560" w:lineRule="exact"/>
        <w:jc w:val="left"/>
        <w:rPr>
          <w:rFonts w:ascii="仿宋" w:hAnsi="仿宋" w:eastAsia="仿宋"/>
          <w:spacing w:val="20"/>
          <w:sz w:val="32"/>
          <w:szCs w:val="32"/>
        </w:rPr>
      </w:pPr>
    </w:p>
    <w:p>
      <w:pPr>
        <w:widowControl/>
        <w:spacing w:line="560" w:lineRule="exact"/>
        <w:jc w:val="left"/>
        <w:rPr>
          <w:rFonts w:ascii="黑体" w:eastAsia="黑体"/>
          <w:spacing w:val="20"/>
          <w:sz w:val="32"/>
          <w:szCs w:val="32"/>
        </w:rPr>
      </w:pPr>
      <w:r>
        <w:rPr>
          <w:rFonts w:hint="eastAsia" w:ascii="仿宋" w:hAnsi="仿宋" w:eastAsia="仿宋"/>
          <w:szCs w:val="21"/>
        </w:rPr>
        <w:t xml:space="preserve">   </w:t>
      </w:r>
    </w:p>
    <w:p>
      <w:pPr>
        <w:widowControl/>
        <w:spacing w:line="560" w:lineRule="exact"/>
        <w:jc w:val="both"/>
        <w:rPr>
          <w:rFonts w:ascii="黑体" w:hAnsi="黑体" w:eastAsia="黑体"/>
          <w:spacing w:val="20"/>
          <w:sz w:val="32"/>
          <w:szCs w:val="32"/>
        </w:rPr>
      </w:pPr>
      <w:r>
        <w:rPr>
          <w:rFonts w:ascii="黑体" w:hAnsi="黑体" w:eastAsia="黑体"/>
          <w:spacing w:val="20"/>
          <w:sz w:val="32"/>
          <w:szCs w:val="32"/>
        </w:rPr>
        <w:br w:type="page"/>
      </w:r>
    </w:p>
    <w:tbl>
      <w:tblPr>
        <w:tblStyle w:val="6"/>
        <w:tblW w:w="868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1170"/>
        <w:gridCol w:w="495"/>
        <w:gridCol w:w="930"/>
        <w:gridCol w:w="90"/>
        <w:gridCol w:w="735"/>
        <w:gridCol w:w="510"/>
        <w:gridCol w:w="1065"/>
        <w:gridCol w:w="210"/>
        <w:gridCol w:w="240"/>
        <w:gridCol w:w="1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exact"/>
        </w:trPr>
        <w:tc>
          <w:tcPr>
            <w:tcW w:w="8686" w:type="dxa"/>
            <w:gridSpan w:val="11"/>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b w:val="0"/>
                <w:bCs w:val="0"/>
                <w:sz w:val="24"/>
                <w:szCs w:val="24"/>
              </w:rPr>
            </w:pPr>
            <w:r>
              <w:rPr>
                <w:rFonts w:hint="eastAsia" w:ascii="黑体" w:eastAsia="黑体"/>
                <w:b/>
                <w:spacing w:val="20"/>
                <w:sz w:val="32"/>
                <w:szCs w:val="32"/>
                <w:lang w:val="en-US" w:eastAsia="zh-CN"/>
              </w:rPr>
              <w:t>一、申报单位基本情况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申报单位</w:t>
            </w:r>
          </w:p>
        </w:tc>
        <w:tc>
          <w:tcPr>
            <w:tcW w:w="2685" w:type="dxa"/>
            <w:gridSpan w:val="4"/>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社会信用代码</w:t>
            </w:r>
          </w:p>
        </w:tc>
        <w:tc>
          <w:tcPr>
            <w:tcW w:w="2310" w:type="dxa"/>
            <w:gridSpan w:val="3"/>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rPr>
              <w:t>注册时间</w:t>
            </w:r>
          </w:p>
        </w:tc>
        <w:tc>
          <w:tcPr>
            <w:tcW w:w="2055" w:type="dxa"/>
            <w:gridSpan w:val="3"/>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rPr>
              <w:t>注册资金（万元）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Align w:val="center"/>
          </w:tcPr>
          <w:p>
            <w:pPr>
              <w:jc w:val="center"/>
              <w:outlineLvl w:val="0"/>
              <w:rPr>
                <w:rFonts w:hint="eastAsia" w:ascii="宋体" w:hAnsi="宋体" w:cs="宋体"/>
                <w:color w:val="000000"/>
                <w:kern w:val="0"/>
                <w:szCs w:val="21"/>
                <w:lang w:val="en-US" w:eastAsia="zh-CN"/>
              </w:rPr>
            </w:pPr>
          </w:p>
        </w:tc>
        <w:tc>
          <w:tcPr>
            <w:tcW w:w="2685" w:type="dxa"/>
            <w:gridSpan w:val="4"/>
            <w:vAlign w:val="center"/>
          </w:tcPr>
          <w:p>
            <w:pPr>
              <w:jc w:val="center"/>
              <w:outlineLvl w:val="0"/>
              <w:rPr>
                <w:rFonts w:hint="eastAsia" w:ascii="宋体" w:hAnsi="宋体" w:cs="宋体"/>
                <w:color w:val="000000"/>
                <w:kern w:val="0"/>
                <w:szCs w:val="21"/>
              </w:rPr>
            </w:pPr>
          </w:p>
        </w:tc>
        <w:tc>
          <w:tcPr>
            <w:tcW w:w="2310" w:type="dxa"/>
            <w:gridSpan w:val="3"/>
            <w:vAlign w:val="center"/>
          </w:tcPr>
          <w:p>
            <w:pPr>
              <w:jc w:val="center"/>
              <w:outlineLvl w:val="0"/>
              <w:rPr>
                <w:rFonts w:hint="eastAsia" w:ascii="宋体" w:hAnsi="宋体" w:cs="宋体"/>
                <w:color w:val="000000"/>
                <w:kern w:val="0"/>
                <w:szCs w:val="21"/>
                <w:lang w:val="en-US" w:eastAsia="zh-CN"/>
              </w:rPr>
            </w:pPr>
          </w:p>
        </w:tc>
        <w:tc>
          <w:tcPr>
            <w:tcW w:w="2055" w:type="dxa"/>
            <w:gridSpan w:val="3"/>
            <w:vAlign w:val="center"/>
          </w:tcPr>
          <w:p>
            <w:pPr>
              <w:jc w:val="center"/>
              <w:outlineLvl w:val="0"/>
              <w:rPr>
                <w:rFonts w:hint="eastAsia" w:ascii="宋体" w:hAnsi="宋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rPr>
              <w:t>法定代表人</w:t>
            </w:r>
          </w:p>
        </w:tc>
        <w:tc>
          <w:tcPr>
            <w:tcW w:w="2685" w:type="dxa"/>
            <w:gridSpan w:val="4"/>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lang w:val="en-US" w:eastAsia="zh-CN"/>
              </w:rPr>
              <w:t>联系电话</w:t>
            </w:r>
          </w:p>
        </w:tc>
        <w:tc>
          <w:tcPr>
            <w:tcW w:w="2310"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单位联系人</w:t>
            </w:r>
          </w:p>
        </w:tc>
        <w:tc>
          <w:tcPr>
            <w:tcW w:w="2055" w:type="dxa"/>
            <w:gridSpan w:val="3"/>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lang w:val="en-US" w:eastAsia="zh-CN"/>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Align w:val="center"/>
          </w:tcPr>
          <w:p>
            <w:pPr>
              <w:jc w:val="center"/>
              <w:outlineLvl w:val="0"/>
              <w:rPr>
                <w:rFonts w:hint="eastAsia" w:ascii="宋体" w:hAnsi="宋体" w:cs="宋体"/>
                <w:color w:val="000000"/>
                <w:kern w:val="0"/>
                <w:szCs w:val="21"/>
                <w:lang w:val="en-US" w:eastAsia="zh-CN"/>
              </w:rPr>
            </w:pPr>
          </w:p>
        </w:tc>
        <w:tc>
          <w:tcPr>
            <w:tcW w:w="2685" w:type="dxa"/>
            <w:gridSpan w:val="4"/>
            <w:vAlign w:val="center"/>
          </w:tcPr>
          <w:p>
            <w:pPr>
              <w:jc w:val="center"/>
              <w:outlineLvl w:val="0"/>
              <w:rPr>
                <w:rFonts w:hint="eastAsia" w:ascii="宋体" w:hAnsi="宋体" w:cs="宋体"/>
                <w:color w:val="000000"/>
                <w:kern w:val="0"/>
                <w:szCs w:val="21"/>
              </w:rPr>
            </w:pPr>
          </w:p>
        </w:tc>
        <w:tc>
          <w:tcPr>
            <w:tcW w:w="2310" w:type="dxa"/>
            <w:gridSpan w:val="3"/>
            <w:vAlign w:val="center"/>
          </w:tcPr>
          <w:p>
            <w:pPr>
              <w:jc w:val="center"/>
              <w:outlineLvl w:val="0"/>
              <w:rPr>
                <w:rFonts w:hint="eastAsia" w:ascii="宋体" w:hAnsi="宋体" w:cs="宋体"/>
                <w:color w:val="000000"/>
                <w:kern w:val="0"/>
                <w:szCs w:val="21"/>
                <w:lang w:val="en-US" w:eastAsia="zh-CN"/>
              </w:rPr>
            </w:pPr>
          </w:p>
        </w:tc>
        <w:tc>
          <w:tcPr>
            <w:tcW w:w="2055" w:type="dxa"/>
            <w:gridSpan w:val="3"/>
            <w:vAlign w:val="center"/>
          </w:tcPr>
          <w:p>
            <w:pPr>
              <w:jc w:val="center"/>
              <w:outlineLvl w:val="0"/>
              <w:rPr>
                <w:rFonts w:hint="eastAsia" w:ascii="宋体" w:hAnsi="宋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restart"/>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lang w:val="en-US" w:eastAsia="zh-CN"/>
              </w:rPr>
              <w:t>申报单位</w:t>
            </w:r>
            <w:r>
              <w:rPr>
                <w:rFonts w:hint="eastAsia" w:ascii="宋体" w:hAnsi="宋体" w:cs="宋体"/>
                <w:color w:val="000000"/>
                <w:kern w:val="0"/>
                <w:szCs w:val="21"/>
              </w:rPr>
              <w:t>账户</w:t>
            </w:r>
          </w:p>
        </w:tc>
        <w:tc>
          <w:tcPr>
            <w:tcW w:w="2685" w:type="dxa"/>
            <w:gridSpan w:val="4"/>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rPr>
              <w:t>开户行</w:t>
            </w:r>
          </w:p>
        </w:tc>
        <w:tc>
          <w:tcPr>
            <w:tcW w:w="2310" w:type="dxa"/>
            <w:gridSpan w:val="3"/>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rPr>
              <w:t>银行账号</w:t>
            </w:r>
          </w:p>
        </w:tc>
        <w:tc>
          <w:tcPr>
            <w:tcW w:w="2055" w:type="dxa"/>
            <w:gridSpan w:val="3"/>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lang w:val="en-US" w:eastAsia="zh-CN"/>
              </w:rPr>
              <w:t>办公地址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rPr>
            </w:pPr>
          </w:p>
        </w:tc>
        <w:tc>
          <w:tcPr>
            <w:tcW w:w="2685" w:type="dxa"/>
            <w:gridSpan w:val="4"/>
            <w:vAlign w:val="center"/>
          </w:tcPr>
          <w:p>
            <w:pPr>
              <w:jc w:val="center"/>
              <w:outlineLvl w:val="0"/>
              <w:rPr>
                <w:rFonts w:hint="eastAsia" w:ascii="宋体" w:hAnsi="宋体" w:cs="宋体"/>
                <w:color w:val="000000"/>
                <w:kern w:val="0"/>
                <w:szCs w:val="21"/>
              </w:rPr>
            </w:pPr>
          </w:p>
        </w:tc>
        <w:tc>
          <w:tcPr>
            <w:tcW w:w="2310" w:type="dxa"/>
            <w:gridSpan w:val="3"/>
            <w:vAlign w:val="center"/>
          </w:tcPr>
          <w:p>
            <w:pPr>
              <w:jc w:val="center"/>
              <w:outlineLvl w:val="0"/>
              <w:rPr>
                <w:rFonts w:hint="eastAsia" w:ascii="宋体" w:hAnsi="宋体" w:cs="宋体"/>
                <w:color w:val="000000"/>
                <w:kern w:val="0"/>
                <w:szCs w:val="21"/>
              </w:rPr>
            </w:pPr>
          </w:p>
        </w:tc>
        <w:tc>
          <w:tcPr>
            <w:tcW w:w="2055" w:type="dxa"/>
            <w:gridSpan w:val="3"/>
            <w:vAlign w:val="center"/>
          </w:tcPr>
          <w:p>
            <w:pPr>
              <w:jc w:val="center"/>
              <w:outlineLvl w:val="0"/>
              <w:rPr>
                <w:rFonts w:hint="eastAsia" w:ascii="宋体" w:hAnsi="宋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7" w:hRule="exact"/>
        </w:trPr>
        <w:tc>
          <w:tcPr>
            <w:tcW w:w="1636"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申报单位企业类别</w:t>
            </w:r>
          </w:p>
        </w:tc>
        <w:tc>
          <w:tcPr>
            <w:tcW w:w="7050" w:type="dxa"/>
            <w:gridSpan w:val="1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高新技术企业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科技型中小企业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千帆计划入库企业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其他,请注明</w:t>
            </w:r>
            <w:r>
              <w:rPr>
                <w:rFonts w:hint="eastAsia" w:ascii="宋体" w:hAnsi="宋体" w:cs="宋体"/>
                <w:color w:val="000000"/>
                <w:kern w:val="0"/>
                <w:szCs w:val="21"/>
                <w:u w:val="single"/>
                <w:lang w:val="en-US" w:eastAsia="zh-CN"/>
              </w:rPr>
              <w:t xml:space="preserve">     </w:t>
            </w:r>
            <w:r>
              <w:rPr>
                <w:rFonts w:hint="eastAsia" w:ascii="宋体" w:hAnsi="宋体" w:cs="宋体"/>
                <w:color w:val="000000"/>
                <w:kern w:val="0"/>
                <w:szCs w:val="21"/>
                <w:u w:val="single"/>
              </w:rPr>
              <w:t xml:space="preserve">                 </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0"/>
              <w:rPr>
                <w:rFonts w:hint="eastAsia" w:ascii="宋体" w:hAnsi="宋体" w:cs="宋体"/>
                <w:color w:val="000000"/>
                <w:kern w:val="0"/>
                <w:szCs w:val="21"/>
              </w:rPr>
            </w:pP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冲击新目标企业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瞪羚企业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独角兽企业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单项冠军企业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隐形冠军企业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2" w:hRule="exact"/>
        </w:trPr>
        <w:tc>
          <w:tcPr>
            <w:tcW w:w="8686" w:type="dxa"/>
            <w:gridSpan w:val="11"/>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cs="宋体"/>
                <w:color w:val="000000"/>
                <w:kern w:val="0"/>
                <w:szCs w:val="21"/>
                <w:lang w:val="en-US" w:eastAsia="zh-CN"/>
              </w:rPr>
            </w:pPr>
            <w:r>
              <w:rPr>
                <w:rFonts w:hint="eastAsia" w:ascii="黑体" w:eastAsia="黑体"/>
                <w:b/>
                <w:spacing w:val="20"/>
                <w:sz w:val="32"/>
                <w:szCs w:val="32"/>
                <w:lang w:val="en-US" w:eastAsia="zh-CN"/>
              </w:rPr>
              <w:t>二、技术合同情况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restart"/>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技术合同基本情况</w:t>
            </w:r>
          </w:p>
        </w:tc>
        <w:tc>
          <w:tcPr>
            <w:tcW w:w="1665" w:type="dxa"/>
            <w:gridSpan w:val="2"/>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技术合同名称</w:t>
            </w:r>
          </w:p>
        </w:tc>
        <w:tc>
          <w:tcPr>
            <w:tcW w:w="175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技术合同编号</w:t>
            </w:r>
          </w:p>
        </w:tc>
        <w:tc>
          <w:tcPr>
            <w:tcW w:w="178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技术合同类别</w:t>
            </w:r>
          </w:p>
        </w:tc>
        <w:tc>
          <w:tcPr>
            <w:tcW w:w="1845" w:type="dxa"/>
            <w:gridSpan w:val="2"/>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技术服务方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1665" w:type="dxa"/>
            <w:gridSpan w:val="2"/>
            <w:vAlign w:val="center"/>
          </w:tcPr>
          <w:p>
            <w:pPr>
              <w:jc w:val="center"/>
              <w:outlineLvl w:val="0"/>
              <w:rPr>
                <w:rFonts w:hint="eastAsia" w:ascii="宋体" w:hAnsi="宋体" w:cs="宋体"/>
                <w:color w:val="000000"/>
                <w:kern w:val="0"/>
                <w:szCs w:val="21"/>
                <w:lang w:val="en-US" w:eastAsia="zh-CN"/>
              </w:rPr>
            </w:pPr>
          </w:p>
        </w:tc>
        <w:tc>
          <w:tcPr>
            <w:tcW w:w="1755" w:type="dxa"/>
            <w:gridSpan w:val="3"/>
            <w:vAlign w:val="center"/>
          </w:tcPr>
          <w:p>
            <w:pPr>
              <w:jc w:val="center"/>
              <w:outlineLvl w:val="0"/>
              <w:rPr>
                <w:rFonts w:hint="eastAsia" w:ascii="宋体" w:hAnsi="宋体" w:cs="宋体"/>
                <w:color w:val="000000"/>
                <w:kern w:val="0"/>
                <w:szCs w:val="21"/>
                <w:lang w:val="en-US" w:eastAsia="zh-CN"/>
              </w:rPr>
            </w:pPr>
          </w:p>
        </w:tc>
        <w:tc>
          <w:tcPr>
            <w:tcW w:w="1785" w:type="dxa"/>
            <w:gridSpan w:val="3"/>
            <w:vAlign w:val="center"/>
          </w:tcPr>
          <w:p>
            <w:pPr>
              <w:jc w:val="center"/>
              <w:outlineLvl w:val="0"/>
              <w:rPr>
                <w:rFonts w:hint="eastAsia" w:ascii="宋体" w:hAnsi="宋体" w:cs="宋体"/>
                <w:color w:val="000000"/>
                <w:kern w:val="0"/>
                <w:szCs w:val="21"/>
                <w:lang w:val="en-US" w:eastAsia="zh-CN"/>
              </w:rPr>
            </w:pPr>
          </w:p>
        </w:tc>
        <w:tc>
          <w:tcPr>
            <w:tcW w:w="1845" w:type="dxa"/>
            <w:gridSpan w:val="2"/>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1665" w:type="dxa"/>
            <w:gridSpan w:val="2"/>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合同签订时间</w:t>
            </w:r>
          </w:p>
        </w:tc>
        <w:tc>
          <w:tcPr>
            <w:tcW w:w="175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合同登记时间</w:t>
            </w:r>
          </w:p>
        </w:tc>
        <w:tc>
          <w:tcPr>
            <w:tcW w:w="178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服务开始时间</w:t>
            </w:r>
          </w:p>
        </w:tc>
        <w:tc>
          <w:tcPr>
            <w:tcW w:w="1845" w:type="dxa"/>
            <w:gridSpan w:val="2"/>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服务结束时间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1665" w:type="dxa"/>
            <w:gridSpan w:val="2"/>
            <w:vAlign w:val="center"/>
          </w:tcPr>
          <w:p>
            <w:pPr>
              <w:jc w:val="center"/>
              <w:outlineLvl w:val="0"/>
              <w:rPr>
                <w:rFonts w:hint="eastAsia" w:ascii="宋体" w:hAnsi="宋体" w:cs="宋体"/>
                <w:color w:val="000000"/>
                <w:kern w:val="0"/>
                <w:szCs w:val="21"/>
                <w:lang w:val="en-US" w:eastAsia="zh-CN"/>
              </w:rPr>
            </w:pPr>
          </w:p>
        </w:tc>
        <w:tc>
          <w:tcPr>
            <w:tcW w:w="1755" w:type="dxa"/>
            <w:gridSpan w:val="3"/>
            <w:vAlign w:val="center"/>
          </w:tcPr>
          <w:p>
            <w:pPr>
              <w:jc w:val="center"/>
              <w:outlineLvl w:val="0"/>
              <w:rPr>
                <w:rFonts w:hint="eastAsia" w:ascii="宋体" w:hAnsi="宋体" w:cs="宋体"/>
                <w:color w:val="000000"/>
                <w:kern w:val="0"/>
                <w:szCs w:val="21"/>
                <w:lang w:val="en-US" w:eastAsia="zh-CN"/>
              </w:rPr>
            </w:pPr>
          </w:p>
        </w:tc>
        <w:tc>
          <w:tcPr>
            <w:tcW w:w="1785" w:type="dxa"/>
            <w:gridSpan w:val="3"/>
            <w:vAlign w:val="center"/>
          </w:tcPr>
          <w:p>
            <w:pPr>
              <w:jc w:val="center"/>
              <w:outlineLvl w:val="0"/>
              <w:rPr>
                <w:rFonts w:hint="eastAsia" w:ascii="宋体" w:hAnsi="宋体" w:cs="宋体"/>
                <w:color w:val="000000"/>
                <w:kern w:val="0"/>
                <w:szCs w:val="21"/>
                <w:lang w:val="en-US" w:eastAsia="zh-CN"/>
              </w:rPr>
            </w:pPr>
          </w:p>
        </w:tc>
        <w:tc>
          <w:tcPr>
            <w:tcW w:w="1845" w:type="dxa"/>
            <w:gridSpan w:val="2"/>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3420" w:type="dxa"/>
            <w:gridSpan w:val="5"/>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合同金额(元)</w:t>
            </w:r>
          </w:p>
        </w:tc>
        <w:tc>
          <w:tcPr>
            <w:tcW w:w="3630" w:type="dxa"/>
            <w:gridSpan w:val="5"/>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认定技术交易额(元)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3420" w:type="dxa"/>
            <w:gridSpan w:val="5"/>
            <w:vAlign w:val="center"/>
          </w:tcPr>
          <w:p>
            <w:pPr>
              <w:jc w:val="center"/>
              <w:outlineLvl w:val="0"/>
              <w:rPr>
                <w:rFonts w:hint="eastAsia" w:ascii="宋体" w:hAnsi="宋体" w:cs="宋体"/>
                <w:color w:val="000000"/>
                <w:kern w:val="0"/>
                <w:szCs w:val="21"/>
                <w:lang w:val="en-US" w:eastAsia="zh-CN"/>
              </w:rPr>
            </w:pPr>
          </w:p>
        </w:tc>
        <w:tc>
          <w:tcPr>
            <w:tcW w:w="3630" w:type="dxa"/>
            <w:gridSpan w:val="5"/>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4" w:hRule="exact"/>
        </w:trPr>
        <w:tc>
          <w:tcPr>
            <w:tcW w:w="1636" w:type="dxa"/>
            <w:vMerge w:val="restart"/>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发票情况（所有发票均填写）</w:t>
            </w:r>
          </w:p>
        </w:tc>
        <w:tc>
          <w:tcPr>
            <w:tcW w:w="1170"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开票时间</w:t>
            </w:r>
          </w:p>
        </w:tc>
        <w:tc>
          <w:tcPr>
            <w:tcW w:w="1425" w:type="dxa"/>
            <w:gridSpan w:val="2"/>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发票金额(元)</w:t>
            </w:r>
          </w:p>
        </w:tc>
        <w:tc>
          <w:tcPr>
            <w:tcW w:w="133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发票号码</w:t>
            </w:r>
          </w:p>
        </w:tc>
        <w:tc>
          <w:tcPr>
            <w:tcW w:w="151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发票代码</w:t>
            </w:r>
          </w:p>
        </w:tc>
        <w:tc>
          <w:tcPr>
            <w:tcW w:w="1605"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累计发票金额(元)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1170" w:type="dxa"/>
            <w:vAlign w:val="center"/>
          </w:tcPr>
          <w:p>
            <w:pPr>
              <w:jc w:val="center"/>
              <w:outlineLvl w:val="0"/>
              <w:rPr>
                <w:rFonts w:hint="eastAsia" w:ascii="宋体" w:hAnsi="宋体" w:cs="宋体"/>
                <w:color w:val="000000"/>
                <w:kern w:val="0"/>
                <w:szCs w:val="21"/>
                <w:lang w:val="en-US" w:eastAsia="zh-CN"/>
              </w:rPr>
            </w:pPr>
          </w:p>
        </w:tc>
        <w:tc>
          <w:tcPr>
            <w:tcW w:w="1425" w:type="dxa"/>
            <w:gridSpan w:val="2"/>
            <w:vAlign w:val="center"/>
          </w:tcPr>
          <w:p>
            <w:pPr>
              <w:jc w:val="center"/>
              <w:outlineLvl w:val="0"/>
              <w:rPr>
                <w:rFonts w:hint="eastAsia" w:ascii="宋体" w:hAnsi="宋体" w:cs="宋体"/>
                <w:color w:val="000000"/>
                <w:kern w:val="0"/>
                <w:szCs w:val="21"/>
                <w:lang w:val="en-US" w:eastAsia="zh-CN"/>
              </w:rPr>
            </w:pPr>
          </w:p>
        </w:tc>
        <w:tc>
          <w:tcPr>
            <w:tcW w:w="1335" w:type="dxa"/>
            <w:gridSpan w:val="3"/>
            <w:vAlign w:val="center"/>
          </w:tcPr>
          <w:p>
            <w:pPr>
              <w:jc w:val="center"/>
              <w:outlineLvl w:val="0"/>
              <w:rPr>
                <w:rFonts w:hint="eastAsia" w:ascii="宋体" w:hAnsi="宋体" w:cs="宋体"/>
                <w:color w:val="000000"/>
                <w:kern w:val="0"/>
                <w:szCs w:val="21"/>
                <w:lang w:val="en-US" w:eastAsia="zh-CN"/>
              </w:rPr>
            </w:pPr>
          </w:p>
        </w:tc>
        <w:tc>
          <w:tcPr>
            <w:tcW w:w="1515" w:type="dxa"/>
            <w:gridSpan w:val="3"/>
            <w:vAlign w:val="center"/>
          </w:tcPr>
          <w:p>
            <w:pPr>
              <w:jc w:val="center"/>
              <w:outlineLvl w:val="0"/>
              <w:rPr>
                <w:rFonts w:hint="eastAsia" w:ascii="宋体" w:hAnsi="宋体" w:cs="宋体"/>
                <w:color w:val="000000"/>
                <w:kern w:val="0"/>
                <w:szCs w:val="21"/>
                <w:lang w:val="en-US" w:eastAsia="zh-CN"/>
              </w:rPr>
            </w:pPr>
          </w:p>
        </w:tc>
        <w:tc>
          <w:tcPr>
            <w:tcW w:w="1605" w:type="dxa"/>
            <w:vMerge w:val="restart"/>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1170" w:type="dxa"/>
            <w:vAlign w:val="center"/>
          </w:tcPr>
          <w:p>
            <w:pPr>
              <w:jc w:val="center"/>
              <w:outlineLvl w:val="0"/>
              <w:rPr>
                <w:rFonts w:hint="eastAsia" w:ascii="宋体" w:hAnsi="宋体" w:cs="宋体"/>
                <w:color w:val="000000"/>
                <w:kern w:val="0"/>
                <w:szCs w:val="21"/>
                <w:lang w:val="en-US" w:eastAsia="zh-CN"/>
              </w:rPr>
            </w:pPr>
          </w:p>
        </w:tc>
        <w:tc>
          <w:tcPr>
            <w:tcW w:w="1425" w:type="dxa"/>
            <w:gridSpan w:val="2"/>
            <w:vAlign w:val="center"/>
          </w:tcPr>
          <w:p>
            <w:pPr>
              <w:jc w:val="center"/>
              <w:outlineLvl w:val="0"/>
              <w:rPr>
                <w:rFonts w:hint="eastAsia" w:ascii="宋体" w:hAnsi="宋体" w:cs="宋体"/>
                <w:color w:val="000000"/>
                <w:kern w:val="0"/>
                <w:szCs w:val="21"/>
                <w:lang w:val="en-US" w:eastAsia="zh-CN"/>
              </w:rPr>
            </w:pPr>
          </w:p>
        </w:tc>
        <w:tc>
          <w:tcPr>
            <w:tcW w:w="1335" w:type="dxa"/>
            <w:gridSpan w:val="3"/>
            <w:vAlign w:val="center"/>
          </w:tcPr>
          <w:p>
            <w:pPr>
              <w:jc w:val="center"/>
              <w:outlineLvl w:val="0"/>
              <w:rPr>
                <w:rFonts w:hint="eastAsia" w:ascii="宋体" w:hAnsi="宋体" w:cs="宋体"/>
                <w:color w:val="000000"/>
                <w:kern w:val="0"/>
                <w:szCs w:val="21"/>
                <w:lang w:val="en-US" w:eastAsia="zh-CN"/>
              </w:rPr>
            </w:pPr>
          </w:p>
        </w:tc>
        <w:tc>
          <w:tcPr>
            <w:tcW w:w="1515" w:type="dxa"/>
            <w:gridSpan w:val="3"/>
            <w:vAlign w:val="center"/>
          </w:tcPr>
          <w:p>
            <w:pPr>
              <w:jc w:val="center"/>
              <w:outlineLvl w:val="0"/>
              <w:rPr>
                <w:rFonts w:hint="eastAsia" w:ascii="宋体" w:hAnsi="宋体" w:cs="宋体"/>
                <w:color w:val="000000"/>
                <w:kern w:val="0"/>
                <w:szCs w:val="21"/>
                <w:lang w:val="en-US" w:eastAsia="zh-CN"/>
              </w:rPr>
            </w:pPr>
          </w:p>
        </w:tc>
        <w:tc>
          <w:tcPr>
            <w:tcW w:w="1605" w:type="dxa"/>
            <w:vMerge w:val="continue"/>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9" w:hRule="exact"/>
        </w:trPr>
        <w:tc>
          <w:tcPr>
            <w:tcW w:w="1636" w:type="dxa"/>
            <w:vMerge w:val="restart"/>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付款到账</w:t>
            </w:r>
          </w:p>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记录</w:t>
            </w:r>
          </w:p>
        </w:tc>
        <w:tc>
          <w:tcPr>
            <w:tcW w:w="259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付款到账时间</w:t>
            </w:r>
          </w:p>
        </w:tc>
        <w:tc>
          <w:tcPr>
            <w:tcW w:w="2850" w:type="dxa"/>
            <w:gridSpan w:val="6"/>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付款到账金额(元）</w:t>
            </w:r>
          </w:p>
        </w:tc>
        <w:tc>
          <w:tcPr>
            <w:tcW w:w="1605"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累计付款到账金额(元）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2595" w:type="dxa"/>
            <w:gridSpan w:val="3"/>
            <w:vAlign w:val="center"/>
          </w:tcPr>
          <w:p>
            <w:pPr>
              <w:jc w:val="center"/>
              <w:outlineLvl w:val="0"/>
              <w:rPr>
                <w:rFonts w:hint="eastAsia" w:ascii="宋体" w:hAnsi="宋体" w:cs="宋体"/>
                <w:color w:val="000000"/>
                <w:kern w:val="0"/>
                <w:szCs w:val="21"/>
                <w:lang w:val="en-US" w:eastAsia="zh-CN"/>
              </w:rPr>
            </w:pPr>
          </w:p>
        </w:tc>
        <w:tc>
          <w:tcPr>
            <w:tcW w:w="2850" w:type="dxa"/>
            <w:gridSpan w:val="6"/>
            <w:vAlign w:val="center"/>
          </w:tcPr>
          <w:p>
            <w:pPr>
              <w:jc w:val="center"/>
              <w:outlineLvl w:val="0"/>
              <w:rPr>
                <w:rFonts w:hint="eastAsia" w:ascii="宋体" w:hAnsi="宋体" w:cs="宋体"/>
                <w:color w:val="000000"/>
                <w:kern w:val="0"/>
                <w:szCs w:val="21"/>
                <w:lang w:val="en-US" w:eastAsia="zh-CN"/>
              </w:rPr>
            </w:pPr>
          </w:p>
        </w:tc>
        <w:tc>
          <w:tcPr>
            <w:tcW w:w="1605" w:type="dxa"/>
            <w:vMerge w:val="restart"/>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lang w:val="en-US" w:eastAsia="zh-CN"/>
              </w:rPr>
            </w:pPr>
          </w:p>
        </w:tc>
        <w:tc>
          <w:tcPr>
            <w:tcW w:w="2595" w:type="dxa"/>
            <w:gridSpan w:val="3"/>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lang w:val="en-US" w:eastAsia="zh-CN"/>
              </w:rPr>
            </w:pPr>
          </w:p>
        </w:tc>
        <w:tc>
          <w:tcPr>
            <w:tcW w:w="2850" w:type="dxa"/>
            <w:gridSpan w:val="6"/>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lang w:val="en-US" w:eastAsia="zh-CN"/>
              </w:rPr>
            </w:pPr>
          </w:p>
        </w:tc>
        <w:tc>
          <w:tcPr>
            <w:tcW w:w="160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restart"/>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技术合同执行完毕情况</w:t>
            </w:r>
          </w:p>
        </w:tc>
        <w:tc>
          <w:tcPr>
            <w:tcW w:w="3420" w:type="dxa"/>
            <w:gridSpan w:val="5"/>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技术合同执行完毕形式</w:t>
            </w:r>
          </w:p>
        </w:tc>
        <w:tc>
          <w:tcPr>
            <w:tcW w:w="3630" w:type="dxa"/>
            <w:gridSpan w:val="5"/>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技术合同执行完毕时间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3420" w:type="dxa"/>
            <w:gridSpan w:val="5"/>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lang w:val="en-US" w:eastAsia="zh-CN"/>
              </w:rPr>
            </w:pPr>
          </w:p>
        </w:tc>
        <w:tc>
          <w:tcPr>
            <w:tcW w:w="3630" w:type="dxa"/>
            <w:gridSpan w:val="5"/>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4"/>
                <w:szCs w:val="24"/>
                <w:lang w:val="en-US" w:eastAsia="zh-CN"/>
              </w:rPr>
            </w:pPr>
          </w:p>
        </w:tc>
      </w:tr>
    </w:tbl>
    <w:p>
      <w:pPr>
        <w:spacing w:line="560" w:lineRule="exact"/>
        <w:jc w:val="left"/>
        <w:rPr>
          <w:rFonts w:hint="eastAsia" w:ascii="黑体" w:hAnsi="黑体" w:eastAsia="黑体"/>
          <w:sz w:val="28"/>
          <w:szCs w:val="28"/>
        </w:rPr>
      </w:pPr>
      <w:r>
        <w:rPr>
          <w:rFonts w:ascii="黑体" w:hAnsi="黑体" w:eastAsia="黑体"/>
          <w:sz w:val="28"/>
          <w:szCs w:val="28"/>
        </w:rPr>
        <w:t>填写说明</w:t>
      </w:r>
      <w:r>
        <w:rPr>
          <w:rFonts w:hint="eastAsia" w:ascii="黑体" w:hAnsi="黑体" w:eastAsia="黑体"/>
          <w:sz w:val="28"/>
          <w:szCs w:val="28"/>
        </w:rPr>
        <w:t>：</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r>
        <w:rPr>
          <w:rFonts w:hint="eastAsia" w:ascii="宋体" w:hAnsi="宋体"/>
          <w:sz w:val="24"/>
          <w:szCs w:val="24"/>
          <w:lang w:val="en-US" w:eastAsia="zh-CN"/>
        </w:rPr>
        <w:t>本申报书为威海市科技服务机构申报兑现创新券使用。</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r>
        <w:rPr>
          <w:rFonts w:hint="eastAsia" w:ascii="宋体" w:hAnsi="宋体"/>
          <w:sz w:val="24"/>
          <w:szCs w:val="24"/>
          <w:lang w:val="en-US" w:eastAsia="zh-CN"/>
        </w:rPr>
        <w:t>申报单位须填写真实信息，并承担填写不实的相关责任。</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r>
        <w:rPr>
          <w:rFonts w:hint="eastAsia" w:ascii="宋体" w:hAnsi="宋体"/>
          <w:sz w:val="24"/>
          <w:szCs w:val="24"/>
          <w:lang w:val="en-US" w:eastAsia="zh-CN"/>
        </w:rPr>
        <w:t>技术合同类别为技术开发、技术转让、技术咨询和技术服务四种类别。</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bookmarkStart w:id="0" w:name="_GoBack"/>
      <w:bookmarkEnd w:id="0"/>
      <w:r>
        <w:rPr>
          <w:rFonts w:hint="eastAsia" w:ascii="宋体" w:hAnsi="宋体"/>
          <w:sz w:val="24"/>
          <w:szCs w:val="24"/>
          <w:lang w:val="en-US" w:eastAsia="zh-CN"/>
        </w:rPr>
        <w:t>表中发票情况、付款到账情况、技术合同执行完毕情况等内容，可根据实际情况增减行数。</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r>
        <w:rPr>
          <w:rFonts w:hint="eastAsia" w:ascii="宋体" w:hAnsi="宋体"/>
          <w:sz w:val="24"/>
          <w:szCs w:val="24"/>
          <w:lang w:val="en-US" w:eastAsia="zh-CN"/>
        </w:rPr>
        <w:t>“技术合同执行完毕情况”栏目，根据技术合同的约定填写，如“验收报告”、“专利转让”、“专利实施许可”等。</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ascii="黑体" w:eastAsia="黑体"/>
          <w:spacing w:val="20"/>
          <w:sz w:val="32"/>
          <w:szCs w:val="32"/>
          <w:lang w:val="en-US"/>
        </w:rPr>
      </w:pPr>
      <w:r>
        <w:rPr>
          <w:rFonts w:hint="eastAsia" w:ascii="宋体" w:hAnsi="宋体"/>
          <w:sz w:val="24"/>
          <w:szCs w:val="24"/>
          <w:lang w:val="en-US" w:eastAsia="zh-CN"/>
        </w:rPr>
        <w:br w:type="page"/>
      </w:r>
      <w:r>
        <w:rPr>
          <w:rFonts w:hint="eastAsia" w:ascii="宋体" w:hAnsi="宋体"/>
          <w:sz w:val="24"/>
          <w:szCs w:val="24"/>
          <w:lang w:val="en-US" w:eastAsia="zh-CN"/>
        </w:rPr>
        <w:t xml:space="preserve">     </w:t>
      </w:r>
      <w:r>
        <w:rPr>
          <w:rFonts w:hint="eastAsia" w:ascii="黑体" w:eastAsia="黑体"/>
          <w:b/>
          <w:spacing w:val="20"/>
          <w:sz w:val="32"/>
          <w:szCs w:val="32"/>
          <w:lang w:val="en-US" w:eastAsia="zh-CN"/>
        </w:rPr>
        <w:t>附件目录清单</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Times New Roman" w:hAnsi="Times New Roman" w:eastAsia="仿宋_GB2312" w:cs="Times New Roman"/>
          <w:color w:val="auto"/>
          <w:kern w:val="0"/>
          <w:sz w:val="32"/>
          <w:szCs w:val="32"/>
          <w:lang w:eastAsia="zh-CN"/>
        </w:rPr>
      </w:pPr>
      <w:r>
        <w:rPr>
          <w:rFonts w:hint="eastAsia" w:ascii="Times New Roman" w:hAnsi="Times New Roman" w:eastAsia="仿宋_GB2312" w:cs="Times New Roman"/>
          <w:color w:val="auto"/>
          <w:kern w:val="0"/>
          <w:sz w:val="32"/>
          <w:szCs w:val="32"/>
          <w:lang w:eastAsia="zh-CN"/>
        </w:rPr>
        <w:t>附件</w:t>
      </w:r>
      <w:r>
        <w:rPr>
          <w:rFonts w:hint="default" w:ascii="Times New Roman" w:hAnsi="Times New Roman" w:eastAsia="仿宋_GB2312" w:cs="Times New Roman"/>
          <w:color w:val="auto"/>
          <w:kern w:val="0"/>
          <w:sz w:val="32"/>
          <w:szCs w:val="32"/>
        </w:rPr>
        <w:t>1</w:t>
      </w:r>
      <w:r>
        <w:rPr>
          <w:rFonts w:hint="eastAsia" w:ascii="Times New Roman" w:hAnsi="Times New Roman" w:eastAsia="仿宋_GB2312" w:cs="Times New Roman"/>
          <w:color w:val="auto"/>
          <w:kern w:val="0"/>
          <w:sz w:val="32"/>
          <w:szCs w:val="32"/>
          <w:lang w:eastAsia="zh-CN"/>
        </w:rPr>
        <w:t>：</w:t>
      </w:r>
      <w:r>
        <w:rPr>
          <w:rFonts w:ascii="Times New Roman" w:hAnsi="Times New Roman" w:eastAsia="仿宋_GB2312" w:cs="Times New Roman"/>
          <w:color w:val="auto"/>
          <w:kern w:val="0"/>
          <w:sz w:val="32"/>
          <w:szCs w:val="32"/>
        </w:rPr>
        <w:t>高新技术企业</w:t>
      </w:r>
      <w:r>
        <w:rPr>
          <w:rFonts w:hint="eastAsia" w:ascii="Times New Roman" w:hAnsi="Times New Roman" w:eastAsia="仿宋_GB2312" w:cs="Times New Roman"/>
          <w:color w:val="auto"/>
          <w:kern w:val="0"/>
          <w:sz w:val="32"/>
          <w:szCs w:val="32"/>
          <w:lang w:eastAsia="zh-CN"/>
        </w:rPr>
        <w:t>编号；</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Times New Roman" w:hAnsi="Times New Roman" w:eastAsia="仿宋_GB2312" w:cs="Times New Roman"/>
          <w:color w:val="auto"/>
          <w:sz w:val="32"/>
          <w:szCs w:val="32"/>
          <w:lang w:eastAsia="zh-CN"/>
        </w:rPr>
      </w:pPr>
      <w:r>
        <w:rPr>
          <w:rFonts w:hint="eastAsia" w:ascii="Times New Roman" w:hAnsi="Times New Roman" w:eastAsia="仿宋_GB2312" w:cs="Times New Roman"/>
          <w:color w:val="auto"/>
          <w:kern w:val="0"/>
          <w:sz w:val="32"/>
          <w:szCs w:val="32"/>
          <w:lang w:eastAsia="zh-CN"/>
        </w:rPr>
        <w:t>附件</w:t>
      </w:r>
      <w:r>
        <w:rPr>
          <w:rFonts w:hint="default" w:ascii="Times New Roman" w:hAnsi="Times New Roman" w:eastAsia="仿宋_GB2312" w:cs="Times New Roman"/>
          <w:color w:val="auto"/>
          <w:kern w:val="0"/>
          <w:sz w:val="32"/>
          <w:szCs w:val="32"/>
        </w:rPr>
        <w:t>2</w:t>
      </w:r>
      <w:r>
        <w:rPr>
          <w:rFonts w:hint="eastAsia" w:ascii="Times New Roman" w:hAnsi="Times New Roman" w:eastAsia="仿宋_GB2312" w:cs="Times New Roman"/>
          <w:color w:val="auto"/>
          <w:kern w:val="0"/>
          <w:sz w:val="32"/>
          <w:szCs w:val="32"/>
          <w:lang w:eastAsia="zh-CN"/>
        </w:rPr>
        <w:t>：</w:t>
      </w:r>
      <w:r>
        <w:rPr>
          <w:rFonts w:ascii="Times New Roman" w:hAnsi="Times New Roman" w:eastAsia="仿宋_GB2312" w:cs="Times New Roman"/>
          <w:color w:val="auto"/>
          <w:sz w:val="32"/>
          <w:szCs w:val="32"/>
        </w:rPr>
        <w:t>高新技术企业培育服务合同</w:t>
      </w:r>
      <w:r>
        <w:rPr>
          <w:rFonts w:hint="eastAsia" w:ascii="Times New Roman" w:hAnsi="Times New Roman" w:eastAsia="仿宋_GB2312" w:cs="Times New Roman"/>
          <w:color w:val="auto"/>
          <w:sz w:val="32"/>
          <w:szCs w:val="32"/>
          <w:lang w:val="en-US" w:eastAsia="zh-CN"/>
        </w:rPr>
        <w:t>PDF扫描件</w:t>
      </w:r>
      <w:r>
        <w:rPr>
          <w:rFonts w:hint="eastAsia" w:ascii="Times New Roman" w:hAnsi="Times New Roman" w:eastAsia="仿宋_GB2312" w:cs="Times New Roman"/>
          <w:color w:val="auto"/>
          <w:sz w:val="32"/>
          <w:szCs w:val="32"/>
        </w:rPr>
        <w:t>(需在高企认定文件下达前签订)</w:t>
      </w:r>
      <w:r>
        <w:rPr>
          <w:rFonts w:hint="eastAsia" w:ascii="Times New Roman" w:hAnsi="Times New Roman" w:eastAsia="仿宋_GB2312" w:cs="Times New Roman"/>
          <w:color w:val="auto"/>
          <w:sz w:val="32"/>
          <w:szCs w:val="32"/>
          <w:lang w:eastAsia="zh-CN"/>
        </w:rPr>
        <w:t>；</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Times New Roman" w:hAnsi="Times New Roman" w:eastAsia="仿宋_GB2312" w:cs="Times New Roman"/>
          <w:color w:val="auto"/>
          <w:kern w:val="0"/>
          <w:sz w:val="32"/>
          <w:szCs w:val="32"/>
          <w:lang w:eastAsia="zh-CN"/>
        </w:rPr>
      </w:pPr>
      <w:r>
        <w:rPr>
          <w:rFonts w:hint="eastAsia" w:ascii="Times New Roman" w:hAnsi="Times New Roman" w:eastAsia="仿宋_GB2312" w:cs="Times New Roman"/>
          <w:color w:val="auto"/>
          <w:sz w:val="32"/>
          <w:szCs w:val="32"/>
          <w:lang w:eastAsia="zh-CN"/>
        </w:rPr>
        <w:t>附件</w:t>
      </w:r>
      <w:r>
        <w:rPr>
          <w:rFonts w:hint="eastAsia"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kern w:val="0"/>
          <w:sz w:val="32"/>
          <w:szCs w:val="32"/>
        </w:rPr>
        <w:t>合同发票（有多张发票的，需全部提供）</w:t>
      </w:r>
      <w:r>
        <w:rPr>
          <w:rFonts w:hint="eastAsia" w:ascii="Times New Roman" w:hAnsi="Times New Roman" w:eastAsia="仿宋_GB2312" w:cs="Times New Roman"/>
          <w:color w:val="auto"/>
          <w:kern w:val="0"/>
          <w:sz w:val="32"/>
          <w:szCs w:val="32"/>
          <w:lang w:eastAsia="zh-CN"/>
        </w:rPr>
        <w:t>；</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9"/>
        <w:rPr>
          <w:rFonts w:hint="default" w:ascii="Times New Roman" w:hAnsi="Times New Roman" w:eastAsia="仿宋_GB2312" w:cs="Times New Roman"/>
          <w:color w:val="auto"/>
          <w:kern w:val="0"/>
          <w:sz w:val="32"/>
          <w:szCs w:val="32"/>
        </w:rPr>
      </w:pPr>
      <w:r>
        <w:rPr>
          <w:rFonts w:hint="eastAsia" w:ascii="Times New Roman" w:hAnsi="Times New Roman" w:eastAsia="仿宋_GB2312" w:cs="Times New Roman"/>
          <w:color w:val="auto"/>
          <w:kern w:val="0"/>
          <w:sz w:val="32"/>
          <w:szCs w:val="32"/>
          <w:lang w:eastAsia="zh-CN"/>
        </w:rPr>
        <w:t>附件</w:t>
      </w:r>
      <w:r>
        <w:rPr>
          <w:rFonts w:ascii="Times New Roman" w:hAnsi="Times New Roman" w:eastAsia="仿宋_GB2312" w:cs="Times New Roman"/>
          <w:color w:val="auto"/>
          <w:kern w:val="0"/>
          <w:sz w:val="32"/>
          <w:szCs w:val="32"/>
        </w:rPr>
        <w:t>4</w:t>
      </w:r>
      <w:r>
        <w:rPr>
          <w:rFonts w:hint="eastAsia" w:ascii="Times New Roman" w:hAnsi="Times New Roman" w:eastAsia="仿宋_GB2312" w:cs="Times New Roman"/>
          <w:color w:val="auto"/>
          <w:kern w:val="0"/>
          <w:sz w:val="32"/>
          <w:szCs w:val="32"/>
          <w:lang w:eastAsia="zh-CN"/>
        </w:rPr>
        <w:t>：</w:t>
      </w:r>
      <w:r>
        <w:rPr>
          <w:rFonts w:ascii="Times New Roman" w:hAnsi="Times New Roman" w:eastAsia="仿宋_GB2312" w:cs="Times New Roman"/>
          <w:color w:val="auto"/>
          <w:kern w:val="0"/>
          <w:sz w:val="32"/>
          <w:szCs w:val="32"/>
        </w:rPr>
        <w:t>科技服务机构的营业执照</w:t>
      </w:r>
      <w:r>
        <w:rPr>
          <w:rFonts w:hint="eastAsia" w:ascii="Times New Roman" w:hAnsi="Times New Roman" w:eastAsia="仿宋_GB2312" w:cs="Times New Roman"/>
          <w:color w:val="auto"/>
          <w:kern w:val="0"/>
          <w:sz w:val="32"/>
          <w:szCs w:val="32"/>
          <w:lang w:eastAsia="zh-CN"/>
        </w:rPr>
        <w:t>扫描件</w:t>
      </w:r>
      <w:r>
        <w:rPr>
          <w:rFonts w:hint="eastAsia" w:ascii="Times New Roman" w:hAnsi="Times New Roman" w:eastAsia="仿宋_GB2312" w:cs="Times New Roman"/>
          <w:color w:val="auto"/>
          <w:sz w:val="32"/>
          <w:szCs w:val="32"/>
        </w:rPr>
        <w:t>。</w:t>
      </w:r>
    </w:p>
    <w:p>
      <w:pPr>
        <w:spacing w:line="560" w:lineRule="exact"/>
        <w:ind w:firstLine="555"/>
        <w:rPr>
          <w:rFonts w:hint="eastAsia" w:ascii="仿宋" w:hAnsi="仿宋" w:eastAsia="仿宋" w:cs="Times New Roman"/>
          <w:sz w:val="32"/>
          <w:szCs w:val="32"/>
          <w:lang w:val="en-US" w:eastAsia="zh-CN"/>
        </w:rPr>
      </w:pPr>
    </w:p>
    <w:p>
      <w:pPr>
        <w:spacing w:line="560" w:lineRule="exact"/>
        <w:ind w:firstLine="560" w:firstLineChars="200"/>
        <w:rPr>
          <w:color w:val="auto"/>
        </w:rPr>
      </w:pPr>
      <w:r>
        <w:rPr>
          <w:rFonts w:hint="eastAsia" w:ascii="黑体" w:hAnsi="黑体" w:eastAsia="黑体"/>
          <w:color w:val="auto"/>
          <w:sz w:val="28"/>
          <w:szCs w:val="28"/>
        </w:rPr>
        <w:t>说明：请按照上述顺序，</w:t>
      </w:r>
      <w:r>
        <w:rPr>
          <w:rFonts w:hint="eastAsia" w:ascii="黑体" w:hAnsi="黑体" w:eastAsia="黑体"/>
          <w:color w:val="auto"/>
          <w:sz w:val="28"/>
          <w:szCs w:val="28"/>
          <w:lang w:val="en-US" w:eastAsia="zh-CN"/>
        </w:rPr>
        <w:t>依次</w:t>
      </w:r>
      <w:r>
        <w:rPr>
          <w:rFonts w:hint="eastAsia" w:ascii="黑体" w:hAnsi="黑体" w:eastAsia="黑体"/>
          <w:color w:val="auto"/>
          <w:sz w:val="28"/>
          <w:szCs w:val="28"/>
        </w:rPr>
        <w:t>编制相关证明材料，</w:t>
      </w:r>
      <w:r>
        <w:rPr>
          <w:rFonts w:hint="eastAsia" w:ascii="黑体" w:hAnsi="黑体" w:eastAsia="黑体"/>
          <w:color w:val="auto"/>
          <w:sz w:val="28"/>
          <w:szCs w:val="28"/>
          <w:lang w:val="en-US" w:eastAsia="zh-CN"/>
        </w:rPr>
        <w:t>与申报书一起装订成册加</w:t>
      </w:r>
      <w:r>
        <w:rPr>
          <w:rFonts w:hint="eastAsia" w:ascii="黑体" w:hAnsi="黑体" w:eastAsia="黑体"/>
          <w:color w:val="auto"/>
          <w:sz w:val="28"/>
          <w:szCs w:val="28"/>
        </w:rPr>
        <w:t>盖</w:t>
      </w:r>
      <w:r>
        <w:rPr>
          <w:rFonts w:hint="eastAsia" w:ascii="黑体" w:hAnsi="黑体" w:eastAsia="黑体"/>
          <w:color w:val="auto"/>
          <w:sz w:val="28"/>
          <w:szCs w:val="28"/>
          <w:lang w:val="en-US" w:eastAsia="zh-CN"/>
        </w:rPr>
        <w:t>骑缝</w:t>
      </w:r>
      <w:r>
        <w:rPr>
          <w:rFonts w:hint="eastAsia" w:ascii="黑体" w:hAnsi="黑体" w:eastAsia="黑体"/>
          <w:color w:val="auto"/>
          <w:sz w:val="28"/>
          <w:szCs w:val="28"/>
        </w:rPr>
        <w:t>章扫描</w:t>
      </w:r>
      <w:r>
        <w:rPr>
          <w:rFonts w:hint="eastAsia" w:ascii="黑体" w:hAnsi="黑体" w:eastAsia="黑体"/>
          <w:color w:val="auto"/>
          <w:sz w:val="28"/>
          <w:szCs w:val="28"/>
          <w:lang w:val="en-US" w:eastAsia="zh-CN"/>
        </w:rPr>
        <w:t>后</w:t>
      </w:r>
      <w:r>
        <w:rPr>
          <w:rFonts w:hint="eastAsia" w:ascii="黑体" w:hAnsi="黑体" w:eastAsia="黑体"/>
          <w:color w:val="auto"/>
          <w:sz w:val="28"/>
          <w:szCs w:val="28"/>
        </w:rPr>
        <w:t>上传至</w:t>
      </w:r>
      <w:r>
        <w:rPr>
          <w:rFonts w:hint="eastAsia" w:ascii="黑体" w:hAnsi="黑体" w:eastAsia="黑体"/>
          <w:color w:val="auto"/>
          <w:sz w:val="28"/>
          <w:szCs w:val="28"/>
          <w:lang w:val="en-US" w:eastAsia="zh-CN"/>
        </w:rPr>
        <w:t>威海市科技云平台</w:t>
      </w:r>
      <w:r>
        <w:rPr>
          <w:rFonts w:hint="eastAsia" w:ascii="黑体" w:hAnsi="黑体" w:eastAsia="黑体"/>
          <w:color w:val="auto"/>
          <w:sz w:val="28"/>
          <w:szCs w:val="28"/>
        </w:rPr>
        <w:t>。</w:t>
      </w:r>
    </w:p>
    <w:sectPr>
      <w:pgSz w:w="11906" w:h="16838"/>
      <w:pgMar w:top="1440" w:right="1474" w:bottom="1440" w:left="1587" w:header="851" w:footer="992" w:gutter="0"/>
      <w:cols w:space="0" w:num="1"/>
      <w:rtlGutter w:val="0"/>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E7880E8"/>
    <w:multiLevelType w:val="singleLevel"/>
    <w:tmpl w:val="AE7880E8"/>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31901"/>
    <w:rsid w:val="00005BD6"/>
    <w:rsid w:val="00036CA2"/>
    <w:rsid w:val="000934C9"/>
    <w:rsid w:val="00142A4F"/>
    <w:rsid w:val="001963DE"/>
    <w:rsid w:val="001F7007"/>
    <w:rsid w:val="001F77AD"/>
    <w:rsid w:val="00200649"/>
    <w:rsid w:val="00203C29"/>
    <w:rsid w:val="00297074"/>
    <w:rsid w:val="002A43D8"/>
    <w:rsid w:val="002D0AD1"/>
    <w:rsid w:val="00331901"/>
    <w:rsid w:val="0034335C"/>
    <w:rsid w:val="0034770F"/>
    <w:rsid w:val="003D62B2"/>
    <w:rsid w:val="004609B9"/>
    <w:rsid w:val="004937CA"/>
    <w:rsid w:val="004B13B0"/>
    <w:rsid w:val="004B4FC9"/>
    <w:rsid w:val="004B5366"/>
    <w:rsid w:val="004E72AD"/>
    <w:rsid w:val="00576D78"/>
    <w:rsid w:val="005B033B"/>
    <w:rsid w:val="005F6C1F"/>
    <w:rsid w:val="00670AC8"/>
    <w:rsid w:val="006B1799"/>
    <w:rsid w:val="006D70AC"/>
    <w:rsid w:val="006E5B48"/>
    <w:rsid w:val="00704694"/>
    <w:rsid w:val="00756BFB"/>
    <w:rsid w:val="007C0771"/>
    <w:rsid w:val="007F3C71"/>
    <w:rsid w:val="00816098"/>
    <w:rsid w:val="00822B65"/>
    <w:rsid w:val="008446E8"/>
    <w:rsid w:val="00863747"/>
    <w:rsid w:val="00891A4F"/>
    <w:rsid w:val="008D38C6"/>
    <w:rsid w:val="00904A7C"/>
    <w:rsid w:val="00922EAD"/>
    <w:rsid w:val="009317DE"/>
    <w:rsid w:val="00962864"/>
    <w:rsid w:val="009A0E97"/>
    <w:rsid w:val="009B07DB"/>
    <w:rsid w:val="009D6378"/>
    <w:rsid w:val="00A026E6"/>
    <w:rsid w:val="00A260B3"/>
    <w:rsid w:val="00A81738"/>
    <w:rsid w:val="00A91DC8"/>
    <w:rsid w:val="00A964C5"/>
    <w:rsid w:val="00AA4EE4"/>
    <w:rsid w:val="00AA7AA1"/>
    <w:rsid w:val="00AD0FDE"/>
    <w:rsid w:val="00AF6C3D"/>
    <w:rsid w:val="00B74F49"/>
    <w:rsid w:val="00BA02D6"/>
    <w:rsid w:val="00C55704"/>
    <w:rsid w:val="00C723ED"/>
    <w:rsid w:val="00CD364D"/>
    <w:rsid w:val="00D15FA9"/>
    <w:rsid w:val="00D414E0"/>
    <w:rsid w:val="00D50ADA"/>
    <w:rsid w:val="00D60525"/>
    <w:rsid w:val="00E4343E"/>
    <w:rsid w:val="00E46464"/>
    <w:rsid w:val="00E85D26"/>
    <w:rsid w:val="00E906E9"/>
    <w:rsid w:val="00EB5643"/>
    <w:rsid w:val="00EE0A75"/>
    <w:rsid w:val="00F51A28"/>
    <w:rsid w:val="00F75298"/>
    <w:rsid w:val="00F76C33"/>
    <w:rsid w:val="00FA745A"/>
    <w:rsid w:val="00FB5E38"/>
    <w:rsid w:val="01A04611"/>
    <w:rsid w:val="01CF3A22"/>
    <w:rsid w:val="02A732A9"/>
    <w:rsid w:val="02CA7F10"/>
    <w:rsid w:val="04F14568"/>
    <w:rsid w:val="05747248"/>
    <w:rsid w:val="06520A79"/>
    <w:rsid w:val="06CE3C04"/>
    <w:rsid w:val="0B771524"/>
    <w:rsid w:val="0DDC3A7A"/>
    <w:rsid w:val="0ECC15DB"/>
    <w:rsid w:val="11733F83"/>
    <w:rsid w:val="13511CAA"/>
    <w:rsid w:val="16B64671"/>
    <w:rsid w:val="16BF7D15"/>
    <w:rsid w:val="18002667"/>
    <w:rsid w:val="18286B23"/>
    <w:rsid w:val="19FA3485"/>
    <w:rsid w:val="1CEB0739"/>
    <w:rsid w:val="1D814E97"/>
    <w:rsid w:val="22212AEA"/>
    <w:rsid w:val="231B4F4D"/>
    <w:rsid w:val="23DF664A"/>
    <w:rsid w:val="24497FED"/>
    <w:rsid w:val="27092080"/>
    <w:rsid w:val="27EE4D8E"/>
    <w:rsid w:val="2A14343B"/>
    <w:rsid w:val="2AC96F9C"/>
    <w:rsid w:val="2ACB13A2"/>
    <w:rsid w:val="2B7C7DFE"/>
    <w:rsid w:val="30252D87"/>
    <w:rsid w:val="303A6FCB"/>
    <w:rsid w:val="351C1332"/>
    <w:rsid w:val="36BE1A23"/>
    <w:rsid w:val="387069C3"/>
    <w:rsid w:val="387E306C"/>
    <w:rsid w:val="38853866"/>
    <w:rsid w:val="390840AD"/>
    <w:rsid w:val="3A683552"/>
    <w:rsid w:val="3AF83A76"/>
    <w:rsid w:val="3B8F2D1D"/>
    <w:rsid w:val="3CD00C0C"/>
    <w:rsid w:val="3ECD4ACD"/>
    <w:rsid w:val="4302541D"/>
    <w:rsid w:val="439D3CEB"/>
    <w:rsid w:val="48B66694"/>
    <w:rsid w:val="49705BF9"/>
    <w:rsid w:val="4A09405A"/>
    <w:rsid w:val="4B746BCA"/>
    <w:rsid w:val="4DD034A3"/>
    <w:rsid w:val="517521D4"/>
    <w:rsid w:val="5B043021"/>
    <w:rsid w:val="5CD8216B"/>
    <w:rsid w:val="6068735C"/>
    <w:rsid w:val="629522F9"/>
    <w:rsid w:val="6613082E"/>
    <w:rsid w:val="68F675D9"/>
    <w:rsid w:val="6A0317A1"/>
    <w:rsid w:val="6B4362F0"/>
    <w:rsid w:val="6DD173DF"/>
    <w:rsid w:val="6F3365A0"/>
    <w:rsid w:val="7009657A"/>
    <w:rsid w:val="71D5557D"/>
    <w:rsid w:val="760411B3"/>
    <w:rsid w:val="774D1EC8"/>
    <w:rsid w:val="795E3F3A"/>
    <w:rsid w:val="7AAC0227"/>
    <w:rsid w:val="7C9B6802"/>
    <w:rsid w:val="7DDF6F21"/>
    <w:rsid w:val="7F567C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rFonts w:ascii="Times New Roman" w:hAnsi="Times New Roman" w:eastAsia="宋体" w:cs="Times New Roman"/>
    </w:rPr>
  </w:style>
  <w:style w:type="paragraph" w:styleId="3">
    <w:name w:val="Body Text"/>
    <w:basedOn w:val="1"/>
    <w:qFormat/>
    <w:uiPriority w:val="0"/>
    <w:pPr>
      <w:spacing w:after="120"/>
    </w:p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Hyperlink"/>
    <w:semiHidden/>
    <w:unhideWhenUsed/>
    <w:qFormat/>
    <w:uiPriority w:val="99"/>
    <w:rPr>
      <w:color w:val="0000FF"/>
      <w:u w:val="single"/>
    </w:rPr>
  </w:style>
  <w:style w:type="character" w:customStyle="1" w:styleId="9">
    <w:name w:val="页眉 字符"/>
    <w:link w:val="5"/>
    <w:qFormat/>
    <w:uiPriority w:val="99"/>
    <w:rPr>
      <w:kern w:val="2"/>
      <w:sz w:val="18"/>
      <w:szCs w:val="18"/>
    </w:rPr>
  </w:style>
  <w:style w:type="character" w:customStyle="1" w:styleId="10">
    <w:name w:val="页脚 字符"/>
    <w:link w:val="4"/>
    <w:qFormat/>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08AA22D-C151-4135-913B-169C3773D1AE}">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8</Pages>
  <Words>286</Words>
  <Characters>1633</Characters>
  <Lines>13</Lines>
  <Paragraphs>3</Paragraphs>
  <TotalTime>1</TotalTime>
  <ScaleCrop>false</ScaleCrop>
  <LinksUpToDate>false</LinksUpToDate>
  <CharactersWithSpaces>1916</CharactersWithSpaces>
  <Application>WPS Office_11.1.0.10214_F1E327BC-269C-435d-A152-05C5408002CA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2017-08-14T10:09:00Z</dcterms:created>
  <dc:creator>Windows 用户</dc:creator>
  <cp:lastModifiedBy>隋呓</cp:lastModifiedBy>
  <cp:lastPrinted>2019-11-18T07:06:00Z</cp:lastPrinted>
  <dcterms:modified xsi:type="dcterms:W3CDTF">2021-03-05T10:02:06Z</dcterms:modified>
  <dc:title>威海市科技创新券兑现申请书</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2052-11.1.0.10214</vt:lpwstr>
  </property>
</Properties>
</file>